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7BB5D" w14:textId="7BE680C2" w:rsidR="00A40EE4" w:rsidRPr="009343A2" w:rsidRDefault="00E36A1B" w:rsidP="00231B85">
      <w:pPr>
        <w:outlineLvl w:val="0"/>
        <w:rPr>
          <w:rFonts w:ascii="Calibri" w:hAnsi="Calibri" w:cs="Calibri"/>
          <w:sz w:val="20"/>
          <w:szCs w:val="20"/>
          <w:lang w:val="fr-CH"/>
        </w:rPr>
      </w:pPr>
      <w:proofErr w:type="spellStart"/>
      <w:r w:rsidRPr="009343A2">
        <w:rPr>
          <w:rFonts w:ascii="Calibri" w:hAnsi="Calibri" w:cs="Calibri"/>
          <w:sz w:val="20"/>
          <w:szCs w:val="20"/>
          <w:lang w:val="fr-CH"/>
        </w:rPr>
        <w:t>Procès verbal</w:t>
      </w:r>
      <w:proofErr w:type="spellEnd"/>
      <w:r w:rsidRPr="009343A2">
        <w:rPr>
          <w:rFonts w:ascii="Calibri" w:hAnsi="Calibri" w:cs="Calibri"/>
          <w:sz w:val="20"/>
          <w:szCs w:val="20"/>
          <w:lang w:val="fr-CH"/>
        </w:rPr>
        <w:t xml:space="preserve"> de la réunion du </w:t>
      </w:r>
      <w:r w:rsidR="00311D95" w:rsidRPr="009343A2">
        <w:rPr>
          <w:rFonts w:ascii="Calibri" w:hAnsi="Calibri" w:cs="Calibri"/>
          <w:sz w:val="20"/>
          <w:szCs w:val="20"/>
          <w:lang w:val="fr-CH"/>
        </w:rPr>
        <w:t>Conseil d’Administration</w:t>
      </w:r>
      <w:r w:rsidRPr="009343A2">
        <w:rPr>
          <w:rFonts w:ascii="Calibri" w:hAnsi="Calibri" w:cs="Calibri"/>
          <w:sz w:val="20"/>
          <w:szCs w:val="20"/>
          <w:lang w:val="fr-CH"/>
        </w:rPr>
        <w:t xml:space="preserve"> de la FLERA</w:t>
      </w:r>
    </w:p>
    <w:p w14:paraId="356BA212" w14:textId="7470BC46" w:rsidR="00E36A1B" w:rsidRPr="009343A2" w:rsidRDefault="00E36A1B" w:rsidP="00231B85">
      <w:pPr>
        <w:outlineLvl w:val="0"/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>Date :</w:t>
      </w:r>
      <w:r w:rsidR="00645AA5" w:rsidRPr="009343A2">
        <w:rPr>
          <w:rFonts w:ascii="Calibri" w:hAnsi="Calibri" w:cs="Calibri"/>
          <w:sz w:val="20"/>
          <w:szCs w:val="20"/>
          <w:lang w:val="fr-CH"/>
        </w:rPr>
        <w:t xml:space="preserve"> </w:t>
      </w:r>
      <w:r w:rsidR="00B47FDE">
        <w:rPr>
          <w:rFonts w:ascii="Calibri" w:hAnsi="Calibri" w:cs="Calibri"/>
          <w:sz w:val="20"/>
          <w:szCs w:val="20"/>
          <w:lang w:val="fr-CH"/>
        </w:rPr>
        <w:t>22.02</w:t>
      </w:r>
      <w:r w:rsidR="0059113E">
        <w:rPr>
          <w:rFonts w:ascii="Calibri" w:hAnsi="Calibri" w:cs="Calibri"/>
          <w:sz w:val="20"/>
          <w:szCs w:val="20"/>
          <w:lang w:val="fr-CH"/>
        </w:rPr>
        <w:t>.2021</w:t>
      </w:r>
    </w:p>
    <w:p w14:paraId="7D356AB8" w14:textId="77777777" w:rsidR="00E36A1B" w:rsidRPr="009343A2" w:rsidRDefault="00E36A1B">
      <w:pPr>
        <w:rPr>
          <w:rFonts w:ascii="Calibri" w:hAnsi="Calibri" w:cs="Calibri"/>
          <w:sz w:val="20"/>
          <w:szCs w:val="20"/>
          <w:lang w:val="fr-CH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3245"/>
        <w:gridCol w:w="3229"/>
      </w:tblGrid>
      <w:tr w:rsidR="00E36A1B" w:rsidRPr="009343A2" w14:paraId="6A2EB64A" w14:textId="77777777" w:rsidTr="21BB82F4">
        <w:trPr>
          <w:trHeight w:val="266"/>
        </w:trPr>
        <w:tc>
          <w:tcPr>
            <w:tcW w:w="3246" w:type="dxa"/>
            <w:tcBorders>
              <w:top w:val="single" w:sz="4" w:space="0" w:color="auto"/>
            </w:tcBorders>
          </w:tcPr>
          <w:p w14:paraId="054C216A" w14:textId="77777777" w:rsidR="00E36A1B" w:rsidRPr="009343A2" w:rsidRDefault="00E36A1B">
            <w:pPr>
              <w:rPr>
                <w:rFonts w:ascii="Calibri" w:hAnsi="Calibri" w:cs="Calibri"/>
                <w:b/>
                <w:sz w:val="20"/>
                <w:szCs w:val="20"/>
                <w:lang w:val="fr-CH"/>
              </w:rPr>
            </w:pPr>
            <w:r w:rsidRPr="009343A2">
              <w:rPr>
                <w:rFonts w:ascii="Calibri" w:hAnsi="Calibri" w:cs="Calibri"/>
                <w:b/>
                <w:sz w:val="20"/>
                <w:szCs w:val="20"/>
                <w:lang w:val="fr-CH"/>
              </w:rPr>
              <w:t>Présent</w:t>
            </w:r>
          </w:p>
        </w:tc>
        <w:tc>
          <w:tcPr>
            <w:tcW w:w="3245" w:type="dxa"/>
            <w:tcBorders>
              <w:top w:val="single" w:sz="4" w:space="0" w:color="auto"/>
            </w:tcBorders>
          </w:tcPr>
          <w:p w14:paraId="54AA89B1" w14:textId="4C2E3B1A" w:rsidR="00E36A1B" w:rsidRPr="009343A2" w:rsidRDefault="00E36A1B">
            <w:pPr>
              <w:rPr>
                <w:rFonts w:ascii="Calibri" w:hAnsi="Calibri" w:cs="Calibri"/>
                <w:b/>
                <w:sz w:val="20"/>
                <w:szCs w:val="20"/>
                <w:lang w:val="fr-CH"/>
              </w:rPr>
            </w:pPr>
          </w:p>
        </w:tc>
        <w:tc>
          <w:tcPr>
            <w:tcW w:w="3229" w:type="dxa"/>
            <w:tcBorders>
              <w:top w:val="single" w:sz="4" w:space="0" w:color="auto"/>
            </w:tcBorders>
          </w:tcPr>
          <w:p w14:paraId="2D712F42" w14:textId="3E4A8E77" w:rsidR="009E28D1" w:rsidRPr="009343A2" w:rsidRDefault="009E28D1">
            <w:pPr>
              <w:rPr>
                <w:rFonts w:ascii="Calibri" w:hAnsi="Calibri" w:cs="Calibri"/>
                <w:b/>
                <w:sz w:val="20"/>
                <w:szCs w:val="20"/>
                <w:lang w:val="fr-CH"/>
              </w:rPr>
            </w:pPr>
          </w:p>
        </w:tc>
      </w:tr>
      <w:tr w:rsidR="00F5791D" w:rsidRPr="009343A2" w14:paraId="5AFACB85" w14:textId="77777777" w:rsidTr="21BB82F4">
        <w:tc>
          <w:tcPr>
            <w:tcW w:w="3246" w:type="dxa"/>
          </w:tcPr>
          <w:p w14:paraId="719B3630" w14:textId="77777777" w:rsidR="0002113B" w:rsidRPr="00201F4E" w:rsidRDefault="004C197C" w:rsidP="00B11325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 w:rsidRPr="00201F4E">
              <w:rPr>
                <w:rFonts w:ascii="Calibri" w:hAnsi="Calibri" w:cs="Calibri"/>
                <w:sz w:val="20"/>
                <w:szCs w:val="20"/>
                <w:lang w:val="de-LU"/>
              </w:rPr>
              <w:t>David Antunes</w:t>
            </w:r>
          </w:p>
          <w:p w14:paraId="4EDE8508" w14:textId="3697E169" w:rsidR="00F45566" w:rsidRPr="00201F4E" w:rsidRDefault="00B47FDE" w:rsidP="002F2651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 w:rsidRPr="00201F4E">
              <w:rPr>
                <w:rFonts w:ascii="Calibri" w:hAnsi="Calibri" w:cs="Calibri"/>
                <w:sz w:val="20"/>
                <w:szCs w:val="20"/>
                <w:lang w:val="de-LU"/>
              </w:rPr>
              <w:t>Steve Schiltz</w:t>
            </w:r>
          </w:p>
          <w:p w14:paraId="7BAF38AE" w14:textId="46D6C876" w:rsidR="00B47FDE" w:rsidRPr="00201F4E" w:rsidRDefault="00B47FDE" w:rsidP="002F2651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 w:rsidRPr="00201F4E">
              <w:rPr>
                <w:rFonts w:ascii="Calibri" w:hAnsi="Calibri" w:cs="Calibri"/>
                <w:sz w:val="20"/>
                <w:szCs w:val="20"/>
                <w:lang w:val="de-LU"/>
              </w:rPr>
              <w:t>Manette Olsem</w:t>
            </w:r>
          </w:p>
          <w:p w14:paraId="38D52757" w14:textId="5BCB06E2" w:rsidR="00B47FDE" w:rsidRPr="00201F4E" w:rsidRDefault="00B47FDE" w:rsidP="002F2651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 w:rsidRPr="00201F4E">
              <w:rPr>
                <w:rFonts w:ascii="Calibri" w:hAnsi="Calibri" w:cs="Calibri"/>
                <w:sz w:val="20"/>
                <w:szCs w:val="20"/>
                <w:lang w:val="de-LU"/>
              </w:rPr>
              <w:t>Mayerling Romero</w:t>
            </w:r>
          </w:p>
          <w:p w14:paraId="16D3EC63" w14:textId="2B519BEC" w:rsidR="00B47FDE" w:rsidRDefault="00B47FDE" w:rsidP="002F2651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 xml:space="preserve">Tom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de-LU"/>
              </w:rPr>
              <w:t>Dieschburg</w:t>
            </w:r>
            <w:proofErr w:type="spellEnd"/>
          </w:p>
          <w:p w14:paraId="74D76839" w14:textId="1DA60640" w:rsidR="00B47FDE" w:rsidRDefault="00B47FDE" w:rsidP="002F2651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>Jacques Welter</w:t>
            </w:r>
          </w:p>
          <w:p w14:paraId="054A755C" w14:textId="24B43683" w:rsidR="00B47FDE" w:rsidRDefault="00B47FDE" w:rsidP="002F2651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>Ingmar Schumacher</w:t>
            </w:r>
          </w:p>
          <w:p w14:paraId="309BFA2F" w14:textId="7F7F27FE" w:rsidR="00B47FDE" w:rsidRPr="009343A2" w:rsidRDefault="00B47FDE" w:rsidP="002F2651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 xml:space="preserve">Fernand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de-LU"/>
              </w:rPr>
              <w:t>Wictor</w:t>
            </w:r>
            <w:proofErr w:type="spellEnd"/>
          </w:p>
          <w:p w14:paraId="1C969FAC" w14:textId="1856DF62" w:rsidR="004C197C" w:rsidRPr="009343A2" w:rsidRDefault="004C197C" w:rsidP="00E64A42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45" w:type="dxa"/>
          </w:tcPr>
          <w:p w14:paraId="59783A90" w14:textId="18715982" w:rsidR="002F2651" w:rsidRPr="00201F4E" w:rsidRDefault="002F2651" w:rsidP="00B47FDE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29" w:type="dxa"/>
          </w:tcPr>
          <w:p w14:paraId="746B7F2D" w14:textId="106D7F5E" w:rsidR="004569BF" w:rsidRPr="00201F4E" w:rsidRDefault="004569BF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</w:tr>
      <w:tr w:rsidR="00F5791D" w:rsidRPr="009343A2" w14:paraId="328FD167" w14:textId="77777777" w:rsidTr="21BB82F4">
        <w:tc>
          <w:tcPr>
            <w:tcW w:w="3246" w:type="dxa"/>
          </w:tcPr>
          <w:p w14:paraId="77F31ACE" w14:textId="7EF1AC21" w:rsidR="00F5791D" w:rsidRPr="00201F4E" w:rsidRDefault="00F5791D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45" w:type="dxa"/>
          </w:tcPr>
          <w:p w14:paraId="44583F5B" w14:textId="3B9C86F1" w:rsidR="00F5791D" w:rsidRPr="00201F4E" w:rsidRDefault="00F5791D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29" w:type="dxa"/>
          </w:tcPr>
          <w:p w14:paraId="08835CE7" w14:textId="196465A7" w:rsidR="00F5791D" w:rsidRPr="00201F4E" w:rsidRDefault="00F5791D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</w:tr>
      <w:tr w:rsidR="00F5791D" w:rsidRPr="009343A2" w14:paraId="7A1CED9D" w14:textId="77777777" w:rsidTr="21BB82F4">
        <w:tc>
          <w:tcPr>
            <w:tcW w:w="3246" w:type="dxa"/>
            <w:tcBorders>
              <w:bottom w:val="single" w:sz="4" w:space="0" w:color="auto"/>
            </w:tcBorders>
          </w:tcPr>
          <w:p w14:paraId="519A72C0" w14:textId="445BC8CD" w:rsidR="00FE6ECC" w:rsidRPr="00201F4E" w:rsidRDefault="00FE6ECC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14:paraId="2D311F65" w14:textId="0707768E" w:rsidR="00B61653" w:rsidRPr="00201F4E" w:rsidRDefault="00B61653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29" w:type="dxa"/>
            <w:tcBorders>
              <w:bottom w:val="single" w:sz="4" w:space="0" w:color="auto"/>
            </w:tcBorders>
          </w:tcPr>
          <w:p w14:paraId="508E31E5" w14:textId="1865735D" w:rsidR="00B61653" w:rsidRPr="00201F4E" w:rsidRDefault="00B61653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</w:tr>
    </w:tbl>
    <w:p w14:paraId="12E906CC" w14:textId="50C198B9" w:rsidR="00533DCF" w:rsidRPr="009343A2" w:rsidRDefault="00533DCF">
      <w:pPr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 xml:space="preserve">En raison de la propagation de la pandémie liée au COVOD-19, le CA s’est tenu </w:t>
      </w:r>
      <w:r w:rsidR="0042679C" w:rsidRPr="009343A2">
        <w:rPr>
          <w:rFonts w:ascii="Calibri" w:hAnsi="Calibri" w:cs="Calibri"/>
          <w:sz w:val="20"/>
          <w:szCs w:val="20"/>
          <w:lang w:val="fr-CH"/>
        </w:rPr>
        <w:t xml:space="preserve">en ligne, via la plateforme de collaboration </w:t>
      </w:r>
      <w:r w:rsidR="00B47FDE">
        <w:rPr>
          <w:rFonts w:ascii="Calibri" w:hAnsi="Calibri" w:cs="Calibri"/>
          <w:sz w:val="20"/>
          <w:szCs w:val="20"/>
          <w:lang w:val="fr-CH"/>
        </w:rPr>
        <w:t>Zoom</w:t>
      </w:r>
      <w:r w:rsidR="00824D69" w:rsidRPr="009343A2">
        <w:rPr>
          <w:rFonts w:ascii="Calibri" w:hAnsi="Calibri" w:cs="Calibri"/>
          <w:sz w:val="20"/>
          <w:szCs w:val="20"/>
          <w:lang w:val="fr-CH"/>
        </w:rPr>
        <w:t>.</w:t>
      </w:r>
    </w:p>
    <w:p w14:paraId="49DEC7CB" w14:textId="77777777" w:rsidR="00533DCF" w:rsidRPr="009343A2" w:rsidRDefault="00533DCF">
      <w:pPr>
        <w:rPr>
          <w:rFonts w:ascii="Calibri" w:hAnsi="Calibri" w:cs="Calibri"/>
          <w:sz w:val="20"/>
          <w:szCs w:val="20"/>
          <w:lang w:val="fr-CH"/>
        </w:rPr>
      </w:pPr>
    </w:p>
    <w:p w14:paraId="0B734B3B" w14:textId="54A0ECAE" w:rsidR="001F5FED" w:rsidRPr="009343A2" w:rsidRDefault="005B73D8" w:rsidP="00231B85">
      <w:pPr>
        <w:outlineLvl w:val="0"/>
        <w:rPr>
          <w:rFonts w:ascii="Calibri" w:hAnsi="Calibri" w:cs="Calibri"/>
          <w:b/>
          <w:sz w:val="20"/>
          <w:szCs w:val="20"/>
          <w:u w:val="single"/>
          <w:lang w:val="fr-CH"/>
        </w:rPr>
      </w:pPr>
      <w:r w:rsidRPr="009343A2">
        <w:rPr>
          <w:rFonts w:ascii="Calibri" w:hAnsi="Calibri" w:cs="Calibri"/>
          <w:b/>
          <w:sz w:val="20"/>
          <w:szCs w:val="20"/>
          <w:u w:val="single"/>
          <w:lang w:val="fr-CH"/>
        </w:rPr>
        <w:t>Ordre du jour</w:t>
      </w:r>
      <w:r w:rsidR="008F2377" w:rsidRPr="009343A2">
        <w:rPr>
          <w:rFonts w:ascii="Calibri" w:hAnsi="Calibri" w:cs="Calibri"/>
          <w:b/>
          <w:sz w:val="20"/>
          <w:szCs w:val="20"/>
          <w:u w:val="single"/>
          <w:lang w:val="fr-CH"/>
        </w:rPr>
        <w:t xml:space="preserve"> </w:t>
      </w:r>
    </w:p>
    <w:p w14:paraId="3CA4BF61" w14:textId="77777777" w:rsidR="00D30E16" w:rsidRPr="009343A2" w:rsidRDefault="00D30E16" w:rsidP="00231B85">
      <w:pPr>
        <w:outlineLvl w:val="0"/>
        <w:rPr>
          <w:rFonts w:ascii="Calibri" w:hAnsi="Calibri" w:cs="Calibri"/>
          <w:b/>
          <w:sz w:val="20"/>
          <w:szCs w:val="20"/>
          <w:u w:val="single"/>
          <w:lang w:val="fr-CH"/>
        </w:rPr>
      </w:pPr>
    </w:p>
    <w:p w14:paraId="6F5DBD2D" w14:textId="77777777" w:rsidR="0042679C" w:rsidRPr="009343A2" w:rsidRDefault="36BCDCA0" w:rsidP="36BCDCA0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Approbation du rapport de la réunion précédente</w:t>
      </w:r>
    </w:p>
    <w:p w14:paraId="0514FB76" w14:textId="77777777" w:rsidR="0042679C" w:rsidRPr="009343A2" w:rsidRDefault="36BCDCA0" w:rsidP="36BCDCA0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Commission Compétition</w:t>
      </w:r>
    </w:p>
    <w:p w14:paraId="0C2453E8" w14:textId="3A31078F" w:rsidR="0042679C" w:rsidRPr="009343A2" w:rsidRDefault="36BCDCA0" w:rsidP="36BCDCA0">
      <w:pPr>
        <w:numPr>
          <w:ilvl w:val="0"/>
          <w:numId w:val="2"/>
        </w:numPr>
        <w:rPr>
          <w:rFonts w:ascii="Calibri" w:eastAsiaTheme="majorEastAsia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 xml:space="preserve">Commission Alpinisme </w:t>
      </w:r>
    </w:p>
    <w:p w14:paraId="358944E3" w14:textId="69AB1047" w:rsidR="0042679C" w:rsidRPr="009343A2" w:rsidRDefault="36BCDCA0" w:rsidP="36BCDCA0">
      <w:pPr>
        <w:numPr>
          <w:ilvl w:val="0"/>
          <w:numId w:val="2"/>
        </w:numPr>
        <w:rPr>
          <w:rFonts w:ascii="Calibri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Commission Formations</w:t>
      </w:r>
    </w:p>
    <w:p w14:paraId="6E247DC5" w14:textId="77777777" w:rsidR="0042679C" w:rsidRPr="009343A2" w:rsidRDefault="36BCDCA0" w:rsidP="36BCDCA0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Commission Falaise</w:t>
      </w:r>
    </w:p>
    <w:p w14:paraId="08F9EF72" w14:textId="77777777" w:rsidR="0042679C" w:rsidRPr="009343A2" w:rsidRDefault="36BCDCA0" w:rsidP="36BCDCA0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Commission Media</w:t>
      </w:r>
    </w:p>
    <w:p w14:paraId="0749CB58" w14:textId="5CE4DC3D" w:rsidR="36BCDCA0" w:rsidRPr="009343A2" w:rsidRDefault="36BCDCA0" w:rsidP="36BCDCA0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Divers</w:t>
      </w:r>
    </w:p>
    <w:p w14:paraId="79E566D5" w14:textId="12807DEF" w:rsidR="36BCDCA0" w:rsidRPr="009343A2" w:rsidRDefault="36BCDCA0" w:rsidP="36BCDCA0">
      <w:pPr>
        <w:numPr>
          <w:ilvl w:val="0"/>
          <w:numId w:val="2"/>
        </w:numPr>
        <w:rPr>
          <w:rFonts w:ascii="Calibri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Courrier &amp; e-mails</w:t>
      </w:r>
    </w:p>
    <w:p w14:paraId="33698548" w14:textId="77777777" w:rsidR="002F2651" w:rsidRPr="009343A2" w:rsidRDefault="002F2651" w:rsidP="002F2651">
      <w:pPr>
        <w:pBdr>
          <w:bottom w:val="single" w:sz="4" w:space="1" w:color="auto"/>
        </w:pBd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6FC72AE3" w14:textId="77777777" w:rsidR="002F2651" w:rsidRPr="009343A2" w:rsidRDefault="002F2651" w:rsidP="00A321E0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29FD91C7" w14:textId="7C1897D3" w:rsidR="00824D69" w:rsidRPr="009343A2" w:rsidRDefault="00824D69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700E3862" w14:textId="182DA41C" w:rsidR="002D62FA" w:rsidRPr="009343A2" w:rsidRDefault="00045DC0" w:rsidP="00A321E0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  <w:r w:rsidRPr="009343A2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 xml:space="preserve">1. </w:t>
      </w:r>
      <w:r w:rsidR="00D70040" w:rsidRPr="009343A2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Approbation du rapport de la séance précédente</w:t>
      </w:r>
      <w:r w:rsidR="006E5C62" w:rsidRPr="009343A2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 :</w:t>
      </w:r>
    </w:p>
    <w:p w14:paraId="20CC2552" w14:textId="4722ABC3" w:rsidR="004C197C" w:rsidRPr="009343A2" w:rsidRDefault="00A5224E" w:rsidP="00615BF3">
      <w:pPr>
        <w:rPr>
          <w:rFonts w:ascii="Calibri" w:hAnsi="Calibri" w:cs="Calibri"/>
          <w:bCs/>
          <w:sz w:val="20"/>
          <w:szCs w:val="20"/>
          <w:lang w:val="fr-CH"/>
        </w:rPr>
      </w:pPr>
      <w:r w:rsidRPr="009343A2">
        <w:rPr>
          <w:rFonts w:ascii="Calibri" w:hAnsi="Calibri" w:cs="Calibri"/>
          <w:bCs/>
          <w:sz w:val="20"/>
          <w:szCs w:val="20"/>
          <w:lang w:val="fr-CH"/>
        </w:rPr>
        <w:t xml:space="preserve">Le rapport </w:t>
      </w:r>
      <w:r w:rsidR="00E64A42" w:rsidRPr="009343A2">
        <w:rPr>
          <w:rFonts w:ascii="Calibri" w:hAnsi="Calibri" w:cs="Calibri"/>
          <w:bCs/>
          <w:sz w:val="20"/>
          <w:szCs w:val="20"/>
          <w:lang w:val="fr-CH"/>
        </w:rPr>
        <w:t>est approuvé.</w:t>
      </w:r>
    </w:p>
    <w:p w14:paraId="6F700BAE" w14:textId="77777777" w:rsidR="00BA685F" w:rsidRPr="009343A2" w:rsidRDefault="00BA685F" w:rsidP="0042679C">
      <w:pPr>
        <w:jc w:val="both"/>
        <w:rPr>
          <w:rFonts w:ascii="Calibri" w:hAnsi="Calibri" w:cs="Calibri"/>
          <w:b/>
          <w:sz w:val="20"/>
          <w:szCs w:val="20"/>
          <w:u w:val="single"/>
          <w:lang w:val="fr-CH"/>
        </w:rPr>
      </w:pPr>
    </w:p>
    <w:p w14:paraId="113B8092" w14:textId="41E64EC7" w:rsidR="00440F7F" w:rsidRPr="009343A2" w:rsidRDefault="36BCDCA0" w:rsidP="36BCDCA0">
      <w:pPr>
        <w:jc w:val="both"/>
        <w:rPr>
          <w:rFonts w:ascii="Calibri" w:hAnsi="Calibri" w:cs="Calibri"/>
          <w:b/>
          <w:bCs/>
          <w:sz w:val="20"/>
          <w:szCs w:val="20"/>
          <w:u w:val="single"/>
          <w:lang w:val="fr-FR"/>
        </w:rPr>
      </w:pPr>
      <w:r w:rsidRPr="009343A2">
        <w:rPr>
          <w:rFonts w:ascii="Calibri" w:hAnsi="Calibri" w:cs="Calibri"/>
          <w:b/>
          <w:bCs/>
          <w:sz w:val="20"/>
          <w:szCs w:val="20"/>
          <w:u w:val="single"/>
          <w:lang w:val="fr-CH"/>
        </w:rPr>
        <w:t xml:space="preserve">2. </w:t>
      </w:r>
      <w:r w:rsidR="00B47FDE">
        <w:rPr>
          <w:rFonts w:ascii="Calibri" w:hAnsi="Calibri" w:cs="Calibri"/>
          <w:b/>
          <w:bCs/>
          <w:sz w:val="20"/>
          <w:szCs w:val="20"/>
          <w:u w:val="single"/>
          <w:lang w:val="fr-FR"/>
        </w:rPr>
        <w:t>AG ordinaire</w:t>
      </w:r>
      <w:r w:rsidRPr="009343A2">
        <w:rPr>
          <w:rFonts w:ascii="Calibri" w:hAnsi="Calibri" w:cs="Calibri"/>
          <w:b/>
          <w:bCs/>
          <w:sz w:val="20"/>
          <w:szCs w:val="20"/>
          <w:u w:val="single"/>
          <w:lang w:val="fr-FR"/>
        </w:rPr>
        <w:t xml:space="preserve"> </w:t>
      </w:r>
    </w:p>
    <w:p w14:paraId="24216F2F" w14:textId="560297D8" w:rsidR="00390D9A" w:rsidRDefault="00B47FDE" w:rsidP="00390D9A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Date confirmée : 29 mars 2021</w:t>
      </w:r>
    </w:p>
    <w:p w14:paraId="4DB992FC" w14:textId="7754748D" w:rsidR="00B47FDE" w:rsidRPr="00390D9A" w:rsidRDefault="00B47FDE" w:rsidP="00390D9A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Mode digital, via Zoom</w:t>
      </w:r>
    </w:p>
    <w:p w14:paraId="511BD2EF" w14:textId="77777777" w:rsidR="00B47FDE" w:rsidRDefault="00B47FDE" w:rsidP="00B47FDE">
      <w:pPr>
        <w:jc w:val="both"/>
        <w:rPr>
          <w:rFonts w:ascii="Calibri" w:hAnsi="Calibri" w:cs="Calibri"/>
          <w:b/>
          <w:bCs/>
          <w:sz w:val="20"/>
          <w:szCs w:val="20"/>
          <w:u w:val="single"/>
          <w:lang w:val="fr-CH"/>
        </w:rPr>
      </w:pPr>
    </w:p>
    <w:p w14:paraId="5320E20E" w14:textId="7D350D81" w:rsidR="00B47FDE" w:rsidRPr="009343A2" w:rsidRDefault="00B47FDE" w:rsidP="00B47FDE">
      <w:pPr>
        <w:jc w:val="both"/>
        <w:rPr>
          <w:rFonts w:ascii="Calibri" w:hAnsi="Calibri" w:cs="Calibri"/>
          <w:b/>
          <w:bCs/>
          <w:sz w:val="20"/>
          <w:szCs w:val="20"/>
          <w:u w:val="single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u w:val="single"/>
          <w:lang w:val="fr-CH"/>
        </w:rPr>
        <w:t>3</w:t>
      </w:r>
      <w:r w:rsidRPr="009343A2">
        <w:rPr>
          <w:rFonts w:ascii="Calibri" w:hAnsi="Calibri" w:cs="Calibri"/>
          <w:b/>
          <w:bCs/>
          <w:sz w:val="20"/>
          <w:szCs w:val="20"/>
          <w:u w:val="single"/>
          <w:lang w:val="fr-CH"/>
        </w:rPr>
        <w:t xml:space="preserve">. </w:t>
      </w:r>
      <w:r>
        <w:rPr>
          <w:rFonts w:ascii="Calibri" w:hAnsi="Calibri" w:cs="Calibri"/>
          <w:b/>
          <w:bCs/>
          <w:sz w:val="20"/>
          <w:szCs w:val="20"/>
          <w:u w:val="single"/>
          <w:lang w:val="fr-FR"/>
        </w:rPr>
        <w:t>Commission Compétitions</w:t>
      </w:r>
      <w:r w:rsidRPr="009343A2">
        <w:rPr>
          <w:rFonts w:ascii="Calibri" w:hAnsi="Calibri" w:cs="Calibri"/>
          <w:b/>
          <w:bCs/>
          <w:sz w:val="20"/>
          <w:szCs w:val="20"/>
          <w:u w:val="single"/>
          <w:lang w:val="fr-FR"/>
        </w:rPr>
        <w:t xml:space="preserve"> </w:t>
      </w:r>
    </w:p>
    <w:p w14:paraId="5CB00848" w14:textId="3F813DE3" w:rsidR="00F45566" w:rsidRPr="00B47FDE" w:rsidRDefault="00B47FDE" w:rsidP="00440F7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Le CA s’est longuement penché sur la question de l’organisation du championnat de LEAD 2021. Au final, et face à des tests rapides à effectuer, le CA décide de reporter le LEAD 21 à une date ultérieure.</w:t>
      </w:r>
    </w:p>
    <w:p w14:paraId="3FFC74FD" w14:textId="77777777" w:rsidR="00B47FDE" w:rsidRDefault="00B47FDE" w:rsidP="00440F7F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1F50AB3F" w14:textId="6887921B" w:rsidR="00C512D1" w:rsidRDefault="00C512D1" w:rsidP="00440F7F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  <w:r w:rsidRPr="009343A2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 xml:space="preserve">3. </w:t>
      </w:r>
      <w:r w:rsidRPr="009343A2"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 xml:space="preserve">Commission </w:t>
      </w:r>
      <w:r w:rsidR="006952A5"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>Alpinisme</w:t>
      </w:r>
    </w:p>
    <w:p w14:paraId="01B6DEE0" w14:textId="4C76FDA6" w:rsidR="006952A5" w:rsidRDefault="00B47FDE" w:rsidP="00440F7F">
      <w:pPr>
        <w:rPr>
          <w:rFonts w:ascii="Calibri" w:eastAsia="SimSun" w:hAnsi="Calibri" w:cs="Calibri"/>
          <w:bCs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FR" w:eastAsia="en-US"/>
        </w:rPr>
        <w:t>Néant</w:t>
      </w:r>
    </w:p>
    <w:p w14:paraId="534F98BC" w14:textId="77777777" w:rsidR="006952A5" w:rsidRPr="00762D05" w:rsidRDefault="006952A5" w:rsidP="00440F7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</w:p>
    <w:p w14:paraId="0EEE7110" w14:textId="32643266" w:rsidR="00762D05" w:rsidRPr="009343A2" w:rsidRDefault="00762D05" w:rsidP="00762D05">
      <w:pPr>
        <w:rPr>
          <w:rFonts w:ascii="Calibri" w:hAnsi="Calibri" w:cs="Calibri"/>
          <w:bCs/>
          <w:sz w:val="20"/>
          <w:szCs w:val="20"/>
          <w:lang w:val="fr-FR"/>
        </w:rPr>
      </w:pPr>
      <w:r w:rsidRPr="009343A2">
        <w:rPr>
          <w:rFonts w:ascii="Calibri" w:hAnsi="Calibri" w:cs="Calibri"/>
          <w:b/>
          <w:bCs/>
          <w:sz w:val="20"/>
          <w:szCs w:val="20"/>
          <w:u w:val="single"/>
          <w:lang w:val="fr-FR"/>
        </w:rPr>
        <w:t xml:space="preserve">4. Commission </w:t>
      </w:r>
      <w:r w:rsidR="006952A5">
        <w:rPr>
          <w:rFonts w:ascii="Calibri" w:hAnsi="Calibri" w:cs="Calibri"/>
          <w:b/>
          <w:bCs/>
          <w:sz w:val="20"/>
          <w:szCs w:val="20"/>
          <w:u w:val="single"/>
          <w:lang w:val="fr-FR"/>
        </w:rPr>
        <w:t>F</w:t>
      </w:r>
      <w:r w:rsidRPr="009343A2">
        <w:rPr>
          <w:rFonts w:ascii="Calibri" w:hAnsi="Calibri" w:cs="Calibri"/>
          <w:b/>
          <w:bCs/>
          <w:sz w:val="20"/>
          <w:szCs w:val="20"/>
          <w:u w:val="single"/>
          <w:lang w:val="fr-FR"/>
        </w:rPr>
        <w:t>ormations</w:t>
      </w:r>
    </w:p>
    <w:p w14:paraId="171F7895" w14:textId="5B891795" w:rsidR="006952A5" w:rsidRDefault="00B47FDE" w:rsidP="00440F7F">
      <w:p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 xml:space="preserve">Henri </w:t>
      </w:r>
      <w:proofErr w:type="spellStart"/>
      <w:r>
        <w:rPr>
          <w:rFonts w:ascii="Calibri" w:hAnsi="Calibri" w:cs="Calibri"/>
          <w:sz w:val="20"/>
          <w:szCs w:val="20"/>
          <w:lang w:val="fr-CH"/>
        </w:rPr>
        <w:t>Neuman</w:t>
      </w:r>
      <w:proofErr w:type="spellEnd"/>
      <w:r>
        <w:rPr>
          <w:rFonts w:ascii="Calibri" w:hAnsi="Calibri" w:cs="Calibri"/>
          <w:sz w:val="20"/>
          <w:szCs w:val="20"/>
          <w:lang w:val="fr-CH"/>
        </w:rPr>
        <w:t xml:space="preserve"> rejoint la </w:t>
      </w:r>
      <w:proofErr w:type="spellStart"/>
      <w:r>
        <w:rPr>
          <w:rFonts w:ascii="Calibri" w:hAnsi="Calibri" w:cs="Calibri"/>
          <w:sz w:val="20"/>
          <w:szCs w:val="20"/>
          <w:lang w:val="fr-CH"/>
        </w:rPr>
        <w:t>CoFo</w:t>
      </w:r>
      <w:proofErr w:type="spellEnd"/>
      <w:r>
        <w:rPr>
          <w:rFonts w:ascii="Calibri" w:hAnsi="Calibri" w:cs="Calibri"/>
          <w:sz w:val="20"/>
          <w:szCs w:val="20"/>
          <w:lang w:val="fr-CH"/>
        </w:rPr>
        <w:t>. Le lead est assuré par JW.</w:t>
      </w:r>
    </w:p>
    <w:p w14:paraId="355A8DFE" w14:textId="4F28F009" w:rsidR="00B47FDE" w:rsidRDefault="00B47FDE" w:rsidP="00440F7F">
      <w:p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 xml:space="preserve">Une conférence sur la sécurité aura vraisemblablement lieu le 12 juin – organisée par Jerry </w:t>
      </w:r>
      <w:proofErr w:type="spellStart"/>
      <w:r>
        <w:rPr>
          <w:rFonts w:ascii="Calibri" w:hAnsi="Calibri" w:cs="Calibri"/>
          <w:sz w:val="20"/>
          <w:szCs w:val="20"/>
          <w:lang w:val="fr-CH"/>
        </w:rPr>
        <w:t>Medernach</w:t>
      </w:r>
      <w:proofErr w:type="spellEnd"/>
      <w:r>
        <w:rPr>
          <w:rFonts w:ascii="Calibri" w:hAnsi="Calibri" w:cs="Calibri"/>
          <w:sz w:val="20"/>
          <w:szCs w:val="20"/>
          <w:lang w:val="fr-CH"/>
        </w:rPr>
        <w:t>.</w:t>
      </w:r>
    </w:p>
    <w:p w14:paraId="708D6B33" w14:textId="2B2DFA42" w:rsidR="00B47FDE" w:rsidRDefault="00B47FDE" w:rsidP="00440F7F">
      <w:p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>Un vidéo call avec le DMS sur le sujet du BE escalade aura lieu le 25.2</w:t>
      </w:r>
    </w:p>
    <w:p w14:paraId="1DE66E06" w14:textId="77777777" w:rsidR="00B47FDE" w:rsidRDefault="00B47FDE" w:rsidP="00440F7F">
      <w:pPr>
        <w:rPr>
          <w:rFonts w:ascii="Calibri" w:hAnsi="Calibri" w:cs="Calibri"/>
          <w:sz w:val="20"/>
          <w:szCs w:val="20"/>
          <w:lang w:val="fr-CH"/>
        </w:rPr>
      </w:pPr>
    </w:p>
    <w:p w14:paraId="196A68B1" w14:textId="77777777" w:rsidR="006952A5" w:rsidRPr="009343A2" w:rsidRDefault="006952A5" w:rsidP="00440F7F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264CBD4F" w14:textId="128CE9C3" w:rsidR="00440F7F" w:rsidRPr="009343A2" w:rsidRDefault="00762D05" w:rsidP="00440F7F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  <w: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5</w:t>
      </w:r>
      <w:r w:rsidR="006B506A" w:rsidRPr="009343A2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.</w:t>
      </w:r>
      <w:r w:rsidR="00045DC0" w:rsidRPr="009343A2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 xml:space="preserve"> </w:t>
      </w:r>
      <w:r w:rsidR="0042679C" w:rsidRPr="009343A2"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 xml:space="preserve">Commission </w:t>
      </w:r>
      <w:r w:rsidR="006952A5"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>Falaise</w:t>
      </w:r>
    </w:p>
    <w:p w14:paraId="631291F9" w14:textId="409BD1C2" w:rsidR="00975AC0" w:rsidRDefault="00B47FDE" w:rsidP="0029525E">
      <w:p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>Une rencontre avec les différents partenaires devrait avoir lieu le 3 mars. Un mail en ce sens a été envoyé à la commune.</w:t>
      </w:r>
    </w:p>
    <w:p w14:paraId="34CADAE4" w14:textId="5B1922BE" w:rsidR="00B47FDE" w:rsidRDefault="00B47FDE" w:rsidP="0029525E">
      <w:p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>Le dossier CTL Falaise avance.</w:t>
      </w:r>
    </w:p>
    <w:p w14:paraId="6E56AE82" w14:textId="700E55F0" w:rsidR="00B47FDE" w:rsidRDefault="00B47FDE" w:rsidP="0029525E">
      <w:p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 xml:space="preserve">La </w:t>
      </w:r>
      <w:proofErr w:type="spellStart"/>
      <w:r>
        <w:rPr>
          <w:rFonts w:ascii="Calibri" w:hAnsi="Calibri" w:cs="Calibri"/>
          <w:sz w:val="20"/>
          <w:szCs w:val="20"/>
          <w:lang w:val="fr-CH"/>
        </w:rPr>
        <w:t>CoFa</w:t>
      </w:r>
      <w:proofErr w:type="spellEnd"/>
      <w:r>
        <w:rPr>
          <w:rFonts w:ascii="Calibri" w:hAnsi="Calibri" w:cs="Calibri"/>
          <w:sz w:val="20"/>
          <w:szCs w:val="20"/>
          <w:lang w:val="fr-CH"/>
        </w:rPr>
        <w:t xml:space="preserve"> fait remarquer que le GDL disposait, avant 2002, de 7 secteurs avec plus de 300 voies d’escalade, alors qu’aujourd’hui, devant un nombre croissant de grimpeurs, il reste un secteur avec quelque 140 voies.</w:t>
      </w:r>
    </w:p>
    <w:p w14:paraId="7103D1CB" w14:textId="3DDA7910" w:rsidR="00B47FDE" w:rsidRDefault="00B47FDE" w:rsidP="0029525E">
      <w:p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 xml:space="preserve">Les responsables de tous les bords doivent agir afin d’augmenter de nouveau le nombre de secteurs. Dans ce contexte se pose aussi la question de la responsabilité su site </w:t>
      </w:r>
      <w:proofErr w:type="spellStart"/>
      <w:r>
        <w:rPr>
          <w:rFonts w:ascii="Calibri" w:hAnsi="Calibri" w:cs="Calibri"/>
          <w:sz w:val="20"/>
          <w:szCs w:val="20"/>
          <w:lang w:val="fr-CH"/>
        </w:rPr>
        <w:t>Wanterbach</w:t>
      </w:r>
      <w:proofErr w:type="spellEnd"/>
      <w:r>
        <w:rPr>
          <w:rFonts w:ascii="Calibri" w:hAnsi="Calibri" w:cs="Calibri"/>
          <w:sz w:val="20"/>
          <w:szCs w:val="20"/>
          <w:lang w:val="fr-CH"/>
        </w:rPr>
        <w:t>, dans la mesure où la commune semble pratiquer la politique de l’autruche.</w:t>
      </w:r>
    </w:p>
    <w:p w14:paraId="075572C4" w14:textId="77777777" w:rsidR="00B47FDE" w:rsidRDefault="00B47FDE" w:rsidP="0029525E">
      <w:pPr>
        <w:rPr>
          <w:rFonts w:ascii="Calibri" w:hAnsi="Calibri" w:cs="Calibri"/>
          <w:sz w:val="20"/>
          <w:szCs w:val="20"/>
          <w:lang w:val="fr-CH"/>
        </w:rPr>
      </w:pPr>
    </w:p>
    <w:p w14:paraId="3209B2C4" w14:textId="77777777" w:rsidR="00152750" w:rsidRPr="009343A2" w:rsidRDefault="00152750" w:rsidP="7DE9BF1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3EF7497D" w14:textId="62CE9E74" w:rsidR="00DC7A93" w:rsidRPr="009343A2" w:rsidRDefault="008655F5" w:rsidP="00DC7A93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</w:pPr>
      <w:r w:rsidRPr="009343A2"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  <w:t>6</w:t>
      </w:r>
      <w:r w:rsidR="00DC7A93" w:rsidRPr="009343A2"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  <w:t xml:space="preserve">. </w:t>
      </w:r>
      <w:r w:rsidR="00BA60B5" w:rsidRPr="009343A2"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  <w:t>Commission médias</w:t>
      </w:r>
    </w:p>
    <w:p w14:paraId="436391F3" w14:textId="238AC6E0" w:rsidR="00975AC0" w:rsidRDefault="00B47FDE" w:rsidP="00BA60B5">
      <w:pPr>
        <w:rPr>
          <w:rFonts w:ascii="Calibri" w:eastAsia="SimSun" w:hAnsi="Calibri" w:cs="Calibri"/>
          <w:sz w:val="20"/>
          <w:szCs w:val="20"/>
          <w:lang w:val="fr-LU" w:eastAsia="en-US"/>
        </w:rPr>
      </w:pPr>
      <w:r>
        <w:rPr>
          <w:rFonts w:ascii="Calibri" w:eastAsia="SimSun" w:hAnsi="Calibri" w:cs="Calibri"/>
          <w:sz w:val="20"/>
          <w:szCs w:val="20"/>
          <w:lang w:val="fr-LU" w:eastAsia="en-US"/>
        </w:rPr>
        <w:t>Néant</w:t>
      </w:r>
    </w:p>
    <w:p w14:paraId="02FC480D" w14:textId="77777777" w:rsidR="007857E7" w:rsidRPr="009343A2" w:rsidRDefault="007857E7" w:rsidP="00BA60B5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0790B8A1" w14:textId="675D46F8" w:rsidR="00BA60B5" w:rsidRDefault="008655F5" w:rsidP="00BA60B5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</w:pPr>
      <w:r w:rsidRPr="009343A2"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  <w:t>7</w:t>
      </w:r>
      <w:r w:rsidR="00BA60B5" w:rsidRPr="009343A2"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  <w:t>. Divers</w:t>
      </w:r>
    </w:p>
    <w:p w14:paraId="064C15AD" w14:textId="2B4C2742" w:rsidR="00975AC0" w:rsidRDefault="00B47FDE" w:rsidP="00BA60B5">
      <w:pPr>
        <w:rPr>
          <w:rFonts w:ascii="Calibri" w:eastAsia="SimSun" w:hAnsi="Calibri" w:cs="Calibri"/>
          <w:sz w:val="20"/>
          <w:szCs w:val="20"/>
          <w:lang w:val="fr-LU" w:eastAsia="en-US"/>
        </w:rPr>
      </w:pPr>
      <w:r>
        <w:rPr>
          <w:rFonts w:ascii="Calibri" w:eastAsia="SimSun" w:hAnsi="Calibri" w:cs="Calibri"/>
          <w:sz w:val="20"/>
          <w:szCs w:val="20"/>
          <w:lang w:val="fr-LU" w:eastAsia="en-US"/>
        </w:rPr>
        <w:t>Néant</w:t>
      </w:r>
      <w:r w:rsidR="00975AC0">
        <w:rPr>
          <w:rFonts w:ascii="Calibri" w:eastAsia="SimSun" w:hAnsi="Calibri" w:cs="Calibri"/>
          <w:sz w:val="20"/>
          <w:szCs w:val="20"/>
          <w:lang w:val="fr-LU" w:eastAsia="en-US"/>
        </w:rPr>
        <w:t>.</w:t>
      </w:r>
    </w:p>
    <w:p w14:paraId="6CB4DBF8" w14:textId="7167B133" w:rsidR="00975AC0" w:rsidRDefault="00975AC0" w:rsidP="00BA60B5">
      <w:pPr>
        <w:rPr>
          <w:rFonts w:ascii="Calibri" w:eastAsia="SimSun" w:hAnsi="Calibri" w:cs="Calibri"/>
          <w:sz w:val="20"/>
          <w:szCs w:val="20"/>
          <w:lang w:val="fr-LU" w:eastAsia="en-US"/>
        </w:rPr>
      </w:pPr>
    </w:p>
    <w:p w14:paraId="3205F853" w14:textId="77777777" w:rsidR="00975AC0" w:rsidRPr="00975AC0" w:rsidRDefault="00975AC0" w:rsidP="00BA60B5">
      <w:pPr>
        <w:rPr>
          <w:rFonts w:ascii="Calibri" w:eastAsia="SimSun" w:hAnsi="Calibri" w:cs="Calibri"/>
          <w:sz w:val="20"/>
          <w:szCs w:val="20"/>
          <w:lang w:val="fr-LU" w:eastAsia="en-US"/>
        </w:rPr>
      </w:pPr>
    </w:p>
    <w:p w14:paraId="282D7FAF" w14:textId="1CEA0E6F" w:rsidR="00982974" w:rsidRPr="009343A2" w:rsidRDefault="00982974" w:rsidP="00982974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</w:pPr>
      <w:r w:rsidRPr="009343A2"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>8. Courrier &amp; e-mails,</w:t>
      </w:r>
    </w:p>
    <w:p w14:paraId="211574F1" w14:textId="36B930CA" w:rsidR="00982974" w:rsidRDefault="00975AC0" w:rsidP="7DE9BF1F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Une demande de sponsoring pour l’ascension de l’Everest nous est parvenue. Davantage de détails ont été demandés à la requérante.</w:t>
      </w:r>
    </w:p>
    <w:p w14:paraId="79918E2B" w14:textId="77777777" w:rsidR="00975AC0" w:rsidRPr="00975AC0" w:rsidRDefault="00975AC0" w:rsidP="7DE9BF1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170CA210" w14:textId="77777777" w:rsidR="00982974" w:rsidRPr="009343A2" w:rsidRDefault="00982974" w:rsidP="7DE9BF1F">
      <w:pPr>
        <w:rPr>
          <w:rFonts w:ascii="Calibri" w:eastAsia="SimSun" w:hAnsi="Calibri" w:cs="Calibri"/>
          <w:sz w:val="20"/>
          <w:szCs w:val="20"/>
          <w:lang w:val="fr-LU" w:eastAsia="en-US"/>
        </w:rPr>
      </w:pPr>
    </w:p>
    <w:p w14:paraId="1AC50809" w14:textId="1F64BB09" w:rsidR="008A346A" w:rsidRPr="00201F4E" w:rsidRDefault="7DE9BF1F" w:rsidP="00BA685F">
      <w:pPr>
        <w:rPr>
          <w:rFonts w:ascii="Calibri" w:eastAsia="SimSun" w:hAnsi="Calibri" w:cs="Calibri"/>
          <w:sz w:val="20"/>
          <w:szCs w:val="20"/>
          <w:u w:val="single"/>
          <w:lang w:val="fr-FR" w:eastAsia="en-US"/>
        </w:rPr>
      </w:pPr>
      <w:r w:rsidRPr="00201F4E">
        <w:rPr>
          <w:rFonts w:ascii="Calibri" w:eastAsia="SimSun" w:hAnsi="Calibri" w:cs="Calibri"/>
          <w:sz w:val="20"/>
          <w:szCs w:val="20"/>
          <w:lang w:val="fr-FR" w:eastAsia="en-US"/>
        </w:rPr>
        <w:t>Prochaine réunion :</w:t>
      </w:r>
      <w:r w:rsidR="00DC7A93" w:rsidRPr="00201F4E">
        <w:rPr>
          <w:rFonts w:ascii="Calibri" w:eastAsia="SimSun" w:hAnsi="Calibri" w:cs="Calibri"/>
          <w:sz w:val="20"/>
          <w:szCs w:val="20"/>
          <w:lang w:val="fr-FR" w:eastAsia="en-US"/>
        </w:rPr>
        <w:t xml:space="preserve"> </w:t>
      </w:r>
      <w:r w:rsidR="00975AC0" w:rsidRPr="00201F4E">
        <w:rPr>
          <w:rFonts w:ascii="Calibri" w:eastAsia="SimSun" w:hAnsi="Calibri" w:cs="Calibri"/>
          <w:sz w:val="20"/>
          <w:szCs w:val="20"/>
          <w:lang w:val="fr-FR" w:eastAsia="en-US"/>
        </w:rPr>
        <w:t>22/0</w:t>
      </w:r>
      <w:r w:rsidR="004F13D6" w:rsidRPr="00201F4E">
        <w:rPr>
          <w:rFonts w:ascii="Calibri" w:eastAsia="SimSun" w:hAnsi="Calibri" w:cs="Calibri"/>
          <w:sz w:val="20"/>
          <w:szCs w:val="20"/>
          <w:lang w:val="fr-FR" w:eastAsia="en-US"/>
        </w:rPr>
        <w:t>3</w:t>
      </w:r>
      <w:r w:rsidR="00975AC0" w:rsidRPr="00201F4E">
        <w:rPr>
          <w:rFonts w:ascii="Calibri" w:eastAsia="SimSun" w:hAnsi="Calibri" w:cs="Calibri"/>
          <w:sz w:val="20"/>
          <w:szCs w:val="20"/>
          <w:lang w:val="fr-FR" w:eastAsia="en-US"/>
        </w:rPr>
        <w:t>/2021</w:t>
      </w:r>
      <w:r w:rsidR="007152FB" w:rsidRPr="00201F4E">
        <w:rPr>
          <w:rFonts w:ascii="Calibri" w:eastAsia="SimSun" w:hAnsi="Calibri" w:cs="Calibri"/>
          <w:sz w:val="20"/>
          <w:szCs w:val="20"/>
          <w:lang w:val="fr-FR" w:eastAsia="en-US"/>
        </w:rPr>
        <w:t xml:space="preserve">, </w:t>
      </w:r>
      <w:r w:rsidR="004F13D6" w:rsidRPr="00201F4E">
        <w:rPr>
          <w:rFonts w:ascii="Calibri" w:eastAsia="SimSun" w:hAnsi="Calibri" w:cs="Calibri"/>
          <w:sz w:val="20"/>
          <w:szCs w:val="20"/>
          <w:lang w:val="fr-FR" w:eastAsia="en-US"/>
        </w:rPr>
        <w:t>19.00</w:t>
      </w:r>
      <w:r w:rsidR="00975AC0" w:rsidRPr="00201F4E">
        <w:rPr>
          <w:rFonts w:ascii="Calibri" w:eastAsia="SimSun" w:hAnsi="Calibri" w:cs="Calibri"/>
          <w:sz w:val="20"/>
          <w:szCs w:val="20"/>
          <w:lang w:val="fr-FR" w:eastAsia="en-US"/>
        </w:rPr>
        <w:t xml:space="preserve"> </w:t>
      </w:r>
      <w:r w:rsidR="00975AC0" w:rsidRPr="00201F4E">
        <w:rPr>
          <w:rFonts w:ascii="Calibri" w:eastAsia="SimSun" w:hAnsi="Calibri" w:cs="Calibri"/>
          <w:sz w:val="20"/>
          <w:szCs w:val="20"/>
          <w:u w:val="single"/>
          <w:lang w:val="fr-FR" w:eastAsia="en-US"/>
        </w:rPr>
        <w:t>par Zoom</w:t>
      </w:r>
    </w:p>
    <w:p w14:paraId="1212DA7A" w14:textId="77777777" w:rsidR="00145D47" w:rsidRPr="00201F4E" w:rsidRDefault="00145D47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6819313F" w14:textId="6694A739" w:rsidR="004F13D6" w:rsidRPr="00201F4E" w:rsidRDefault="00A558AA" w:rsidP="004F13D6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fldChar w:fldCharType="begin"/>
      </w:r>
      <w:r w:rsidRPr="00201F4E">
        <w:rPr>
          <w:lang w:val="fr-FR"/>
        </w:rPr>
        <w:instrText xml:space="preserve"> HYPERLINK "https://us02web.zoom.us/j/81170607223?pwd=aGJpQXJrV1RLcEk1TzJYMTd4bXBrUT09" </w:instrText>
      </w:r>
      <w:r>
        <w:fldChar w:fldCharType="separate"/>
      </w:r>
      <w:r w:rsidR="004F13D6" w:rsidRPr="00201F4E">
        <w:rPr>
          <w:rStyle w:val="Hyperlink"/>
          <w:rFonts w:ascii="Calibri" w:eastAsia="SimSun" w:hAnsi="Calibri" w:cs="Calibri"/>
          <w:sz w:val="20"/>
          <w:szCs w:val="20"/>
          <w:lang w:val="fr-FR" w:eastAsia="en-US"/>
        </w:rPr>
        <w:t>https://us02web.zoom.us/j/81170607223?pwd=aGJpQXJrV1RLcEk1TzJYMTd4bXBrUT09</w:t>
      </w:r>
      <w:r>
        <w:rPr>
          <w:rStyle w:val="Hyperlink"/>
          <w:rFonts w:ascii="Calibri" w:eastAsia="SimSun" w:hAnsi="Calibri" w:cs="Calibri"/>
          <w:sz w:val="20"/>
          <w:szCs w:val="20"/>
          <w:lang w:val="en-US" w:eastAsia="en-US"/>
        </w:rPr>
        <w:fldChar w:fldCharType="end"/>
      </w:r>
    </w:p>
    <w:p w14:paraId="30AEBD5F" w14:textId="77777777" w:rsidR="004F13D6" w:rsidRPr="00201F4E" w:rsidRDefault="004F13D6" w:rsidP="004F13D6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27DE2D77" w14:textId="77777777" w:rsidR="004F13D6" w:rsidRPr="004F13D6" w:rsidRDefault="004F13D6" w:rsidP="004F13D6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 w:rsidRPr="004F13D6">
        <w:rPr>
          <w:rFonts w:ascii="Calibri" w:eastAsia="SimSun" w:hAnsi="Calibri" w:cs="Calibri"/>
          <w:sz w:val="20"/>
          <w:szCs w:val="20"/>
          <w:lang w:val="fr-CH" w:eastAsia="en-US"/>
        </w:rPr>
        <w:t>Meeting ID: 811 7060 7223</w:t>
      </w:r>
    </w:p>
    <w:p w14:paraId="1182F1E5" w14:textId="77777777" w:rsidR="004F13D6" w:rsidRPr="004F13D6" w:rsidRDefault="004F13D6" w:rsidP="004F13D6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proofErr w:type="spellStart"/>
      <w:proofErr w:type="gramStart"/>
      <w:r w:rsidRPr="004F13D6">
        <w:rPr>
          <w:rFonts w:ascii="Calibri" w:eastAsia="SimSun" w:hAnsi="Calibri" w:cs="Calibri"/>
          <w:sz w:val="20"/>
          <w:szCs w:val="20"/>
          <w:lang w:val="fr-CH" w:eastAsia="en-US"/>
        </w:rPr>
        <w:t>Passcode</w:t>
      </w:r>
      <w:proofErr w:type="spellEnd"/>
      <w:r w:rsidRPr="004F13D6">
        <w:rPr>
          <w:rFonts w:ascii="Calibri" w:eastAsia="SimSun" w:hAnsi="Calibri" w:cs="Calibri"/>
          <w:sz w:val="20"/>
          <w:szCs w:val="20"/>
          <w:lang w:val="fr-CH" w:eastAsia="en-US"/>
        </w:rPr>
        <w:t>:</w:t>
      </w:r>
      <w:proofErr w:type="gramEnd"/>
      <w:r w:rsidRPr="004F13D6">
        <w:rPr>
          <w:rFonts w:ascii="Calibri" w:eastAsia="SimSun" w:hAnsi="Calibri" w:cs="Calibri"/>
          <w:sz w:val="20"/>
          <w:szCs w:val="20"/>
          <w:lang w:val="fr-CH" w:eastAsia="en-US"/>
        </w:rPr>
        <w:t xml:space="preserve"> 599202</w:t>
      </w:r>
    </w:p>
    <w:p w14:paraId="5C63862E" w14:textId="77777777" w:rsidR="00145D47" w:rsidRPr="009343A2" w:rsidRDefault="00145D47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4D216A4A" w14:textId="15F76F47" w:rsidR="008655F5" w:rsidRPr="009343A2" w:rsidRDefault="008655F5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5074BAD4" w14:textId="718560D6" w:rsidR="008655F5" w:rsidRDefault="008655F5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24E0DAF2" w14:textId="613C2A4A" w:rsidR="00975AC0" w:rsidRDefault="00975AC0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5C2F3172" w14:textId="77777777" w:rsidR="00975AC0" w:rsidRPr="009343A2" w:rsidRDefault="00975AC0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13D20562" w14:textId="77777777" w:rsidR="008A346A" w:rsidRPr="009343A2" w:rsidRDefault="008A346A" w:rsidP="008A346A">
      <w:pPr>
        <w:ind w:left="4956" w:firstLine="708"/>
        <w:outlineLvl w:val="0"/>
        <w:rPr>
          <w:rFonts w:ascii="Calibri" w:hAnsi="Calibri" w:cs="Calibri"/>
          <w:sz w:val="20"/>
          <w:szCs w:val="20"/>
          <w:lang w:val="fr-CH"/>
        </w:rPr>
      </w:pPr>
    </w:p>
    <w:p w14:paraId="157E696C" w14:textId="657C691F" w:rsidR="00865489" w:rsidRPr="009343A2" w:rsidRDefault="00A321E0" w:rsidP="008A346A">
      <w:pPr>
        <w:ind w:left="4956" w:firstLine="708"/>
        <w:outlineLvl w:val="0"/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>Steve SCHILTZ</w:t>
      </w:r>
    </w:p>
    <w:p w14:paraId="4825CC3B" w14:textId="6A8DB35A" w:rsidR="00865489" w:rsidRPr="009343A2" w:rsidRDefault="00865489" w:rsidP="00615BF3">
      <w:pPr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  <w:t>Secrétaire général</w:t>
      </w:r>
    </w:p>
    <w:sectPr w:rsidR="00865489" w:rsidRPr="009343A2" w:rsidSect="00BF6D19">
      <w:headerReference w:type="default" r:id="rId8"/>
      <w:footerReference w:type="default" r:id="rId9"/>
      <w:pgSz w:w="11906" w:h="16838"/>
      <w:pgMar w:top="2157" w:right="926" w:bottom="1977" w:left="1260" w:header="540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BB097" w14:textId="77777777" w:rsidR="00A558AA" w:rsidRDefault="00A558AA">
      <w:r>
        <w:separator/>
      </w:r>
    </w:p>
  </w:endnote>
  <w:endnote w:type="continuationSeparator" w:id="0">
    <w:p w14:paraId="2C47EFAC" w14:textId="77777777" w:rsidR="00A558AA" w:rsidRDefault="00A5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Md BT">
    <w:altName w:val="Century Gothic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87C3A" w14:textId="77777777" w:rsidR="00825169" w:rsidRPr="00B1603B" w:rsidRDefault="00825169" w:rsidP="009E2968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9072"/>
        <w:tab w:val="right" w:pos="9720"/>
      </w:tabs>
      <w:rPr>
        <w:rFonts w:asciiTheme="majorHAnsi" w:hAnsiTheme="majorHAnsi"/>
        <w:sz w:val="22"/>
        <w:szCs w:val="22"/>
        <w:lang w:val="fr-CH" w:eastAsia="de-DE"/>
      </w:rPr>
    </w:pPr>
    <w:r w:rsidRPr="00B1603B">
      <w:rPr>
        <w:rFonts w:asciiTheme="majorHAnsi" w:hAnsiTheme="majorHAnsi"/>
        <w:sz w:val="22"/>
        <w:szCs w:val="22"/>
        <w:lang w:val="fr-CH" w:eastAsia="de-DE"/>
      </w:rPr>
      <w:t>F.L.E.R.A.</w:t>
    </w:r>
    <w:r w:rsidRPr="00B1603B">
      <w:rPr>
        <w:rFonts w:asciiTheme="majorHAnsi" w:hAnsiTheme="majorHAnsi"/>
        <w:sz w:val="22"/>
        <w:szCs w:val="22"/>
        <w:lang w:val="fr-CH" w:eastAsia="de-DE"/>
      </w:rPr>
      <w:tab/>
      <w:t>BP 1938</w:t>
    </w:r>
    <w:r w:rsidRPr="00B1603B">
      <w:rPr>
        <w:rFonts w:asciiTheme="majorHAnsi" w:hAnsiTheme="majorHAnsi"/>
        <w:sz w:val="22"/>
        <w:szCs w:val="22"/>
        <w:lang w:val="fr-CH" w:eastAsia="de-DE"/>
      </w:rPr>
      <w:tab/>
      <w:t>L-1019 Luxembourg</w:t>
    </w:r>
  </w:p>
  <w:p w14:paraId="1F528AC6" w14:textId="144A3F69" w:rsidR="00825169" w:rsidRPr="00B1603B" w:rsidRDefault="00825169" w:rsidP="00B1603B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9072"/>
        <w:tab w:val="right" w:pos="9720"/>
      </w:tabs>
      <w:jc w:val="right"/>
      <w:rPr>
        <w:rFonts w:asciiTheme="majorHAnsi" w:hAnsiTheme="majorHAnsi"/>
        <w:sz w:val="18"/>
        <w:szCs w:val="18"/>
        <w:lang w:val="fr-CH" w:eastAsia="de-DE"/>
      </w:rPr>
    </w:pPr>
    <w:r w:rsidRPr="00B1603B">
      <w:rPr>
        <w:rFonts w:asciiTheme="majorHAnsi" w:hAnsiTheme="majorHAnsi"/>
        <w:sz w:val="18"/>
        <w:szCs w:val="18"/>
        <w:lang w:val="fr-CH" w:eastAsia="de-DE"/>
      </w:rPr>
      <w:t xml:space="preserve">Page 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begin"/>
    </w:r>
    <w:r w:rsidRPr="00B1603B">
      <w:rPr>
        <w:rFonts w:asciiTheme="majorHAnsi" w:hAnsiTheme="majorHAnsi"/>
        <w:sz w:val="18"/>
        <w:szCs w:val="18"/>
        <w:lang w:val="fr-CH" w:eastAsia="de-DE"/>
      </w:rPr>
      <w:instrText xml:space="preserve"> PAGE </w:instrTex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separate"/>
    </w:r>
    <w:r w:rsidR="00477B49">
      <w:rPr>
        <w:rFonts w:asciiTheme="majorHAnsi" w:hAnsiTheme="majorHAnsi"/>
        <w:noProof/>
        <w:sz w:val="18"/>
        <w:szCs w:val="18"/>
        <w:lang w:val="fr-CH" w:eastAsia="de-DE"/>
      </w:rPr>
      <w:t>4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end"/>
    </w:r>
    <w:r w:rsidRPr="00B1603B">
      <w:rPr>
        <w:rFonts w:asciiTheme="majorHAnsi" w:hAnsiTheme="majorHAnsi"/>
        <w:sz w:val="18"/>
        <w:szCs w:val="18"/>
        <w:lang w:val="fr-CH" w:eastAsia="de-DE"/>
      </w:rPr>
      <w:t xml:space="preserve"> sur 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begin"/>
    </w:r>
    <w:r w:rsidRPr="00B1603B">
      <w:rPr>
        <w:rFonts w:asciiTheme="majorHAnsi" w:hAnsiTheme="majorHAnsi"/>
        <w:sz w:val="18"/>
        <w:szCs w:val="18"/>
        <w:lang w:val="fr-CH" w:eastAsia="de-DE"/>
      </w:rPr>
      <w:instrText xml:space="preserve"> NUMPAGES </w:instrTex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separate"/>
    </w:r>
    <w:r w:rsidR="00477B49">
      <w:rPr>
        <w:rFonts w:asciiTheme="majorHAnsi" w:hAnsiTheme="majorHAnsi"/>
        <w:noProof/>
        <w:sz w:val="18"/>
        <w:szCs w:val="18"/>
        <w:lang w:val="fr-CH" w:eastAsia="de-DE"/>
      </w:rPr>
      <w:t>4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7B741" w14:textId="77777777" w:rsidR="00A558AA" w:rsidRDefault="00A558AA">
      <w:r>
        <w:separator/>
      </w:r>
    </w:p>
  </w:footnote>
  <w:footnote w:type="continuationSeparator" w:id="0">
    <w:p w14:paraId="02425841" w14:textId="77777777" w:rsidR="00A558AA" w:rsidRDefault="00A55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E3B4F" w14:textId="006E1311" w:rsidR="00825169" w:rsidRDefault="00F459CF" w:rsidP="00531B5B">
    <w:pPr>
      <w:pStyle w:val="Header"/>
      <w:pBdr>
        <w:bottom w:val="single" w:sz="4" w:space="1" w:color="auto"/>
      </w:pBdr>
      <w:jc w:val="center"/>
      <w:rPr>
        <w:rFonts w:ascii="Comic Sans MS" w:hAnsi="Comic Sans MS"/>
        <w:noProof/>
        <w:sz w:val="22"/>
        <w:szCs w:val="22"/>
        <w:lang w:val="fr-FR" w:eastAsia="de-DE"/>
      </w:rPr>
    </w:pPr>
    <w:r>
      <w:rPr>
        <w:rFonts w:ascii="Comic Sans MS" w:hAnsi="Comic Sans MS"/>
        <w:noProof/>
        <w:sz w:val="22"/>
        <w:szCs w:val="22"/>
        <w:lang w:val="lb-LU" w:eastAsia="lb-LU"/>
      </w:rPr>
      <w:drawing>
        <wp:inline distT="0" distB="0" distL="0" distR="0" wp14:anchorId="19DE1AE4" wp14:editId="78BA5AA4">
          <wp:extent cx="6163945" cy="1053465"/>
          <wp:effectExtent l="0" t="0" r="0" b="0"/>
          <wp:docPr id="1" name="Bild 1" descr="/Users/Steve/Dropbox/_FLERA/images/logo/logo flera_header_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teve/Dropbox/_FLERA/images/logo/logo flera_header_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3945" cy="105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344BAA" w14:textId="77777777" w:rsidR="00F459CF" w:rsidRPr="00531B5B" w:rsidRDefault="00F459CF" w:rsidP="00531B5B">
    <w:pPr>
      <w:pStyle w:val="Header"/>
      <w:pBdr>
        <w:bottom w:val="single" w:sz="4" w:space="1" w:color="auto"/>
      </w:pBdr>
      <w:jc w:val="center"/>
      <w:rPr>
        <w:rFonts w:ascii="Comic Sans MS" w:hAnsi="Comic Sans MS"/>
        <w:noProof/>
        <w:sz w:val="22"/>
        <w:szCs w:val="22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E5231"/>
    <w:multiLevelType w:val="multilevel"/>
    <w:tmpl w:val="B04CE8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03CF8"/>
    <w:multiLevelType w:val="hybridMultilevel"/>
    <w:tmpl w:val="6930F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67F61"/>
    <w:multiLevelType w:val="multilevel"/>
    <w:tmpl w:val="FB826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2B4E6C"/>
    <w:multiLevelType w:val="multilevel"/>
    <w:tmpl w:val="922AC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8D1033"/>
    <w:multiLevelType w:val="hybridMultilevel"/>
    <w:tmpl w:val="44582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93265"/>
    <w:multiLevelType w:val="multilevel"/>
    <w:tmpl w:val="030E6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D37536"/>
    <w:multiLevelType w:val="hybridMultilevel"/>
    <w:tmpl w:val="E9D411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D4BBF"/>
    <w:multiLevelType w:val="multilevel"/>
    <w:tmpl w:val="56B009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5A2F37"/>
    <w:multiLevelType w:val="multilevel"/>
    <w:tmpl w:val="2D44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344279"/>
    <w:multiLevelType w:val="hybridMultilevel"/>
    <w:tmpl w:val="D0AE6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539A6"/>
    <w:multiLevelType w:val="hybridMultilevel"/>
    <w:tmpl w:val="DD3A7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73520"/>
    <w:multiLevelType w:val="multilevel"/>
    <w:tmpl w:val="B1467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9B4A4A"/>
    <w:multiLevelType w:val="hybridMultilevel"/>
    <w:tmpl w:val="F40E3F4E"/>
    <w:lvl w:ilvl="0" w:tplc="7AD6E092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84077"/>
    <w:multiLevelType w:val="multilevel"/>
    <w:tmpl w:val="A83467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EE3112"/>
    <w:multiLevelType w:val="multilevel"/>
    <w:tmpl w:val="71C4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8C4905"/>
    <w:multiLevelType w:val="multilevel"/>
    <w:tmpl w:val="5CBE4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500" w:hanging="70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76298C"/>
    <w:multiLevelType w:val="multilevel"/>
    <w:tmpl w:val="7876E19C"/>
    <w:lvl w:ilvl="0"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6"/>
  </w:num>
  <w:num w:numId="2">
    <w:abstractNumId w:val="5"/>
    <w:lvlOverride w:ilvl="0">
      <w:startOverride w:val="1"/>
    </w:lvlOverride>
  </w:num>
  <w:num w:numId="3">
    <w:abstractNumId w:val="11"/>
    <w:lvlOverride w:ilvl="0">
      <w:startOverride w:val="9"/>
    </w:lvlOverride>
  </w:num>
  <w:num w:numId="4">
    <w:abstractNumId w:val="15"/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0"/>
    <w:lvlOverride w:ilvl="0"/>
    <w:lvlOverride w:ilvl="1">
      <w:startOverride w:val="1"/>
    </w:lvlOverride>
  </w:num>
  <w:num w:numId="8">
    <w:abstractNumId w:val="0"/>
    <w:lvlOverride w:ilvl="0"/>
    <w:lvlOverride w:ilvl="1">
      <w:startOverride w:val="1"/>
    </w:lvlOverride>
  </w:num>
  <w:num w:numId="9">
    <w:abstractNumId w:val="0"/>
    <w:lvlOverride w:ilvl="0"/>
    <w:lvlOverride w:ilvl="1"/>
    <w:lvlOverride w:ilvl="2">
      <w:startOverride w:val="1"/>
    </w:lvlOverride>
  </w:num>
  <w:num w:numId="10">
    <w:abstractNumId w:val="14"/>
    <w:lvlOverride w:ilvl="0"/>
    <w:lvlOverride w:ilvl="1">
      <w:startOverride w:val="1"/>
    </w:lvlOverride>
  </w:num>
  <w:num w:numId="11">
    <w:abstractNumId w:val="13"/>
    <w:lvlOverride w:ilvl="0">
      <w:startOverride w:val="1"/>
    </w:lvlOverride>
  </w:num>
  <w:num w:numId="12">
    <w:abstractNumId w:val="13"/>
    <w:lvlOverride w:ilvl="0"/>
    <w:lvlOverride w:ilvl="1">
      <w:startOverride w:val="1"/>
    </w:lvlOverride>
  </w:num>
  <w:num w:numId="13">
    <w:abstractNumId w:val="13"/>
    <w:lvlOverride w:ilvl="0"/>
    <w:lvlOverride w:ilvl="1">
      <w:startOverride w:val="1"/>
    </w:lvlOverride>
  </w:num>
  <w:num w:numId="14">
    <w:abstractNumId w:val="13"/>
    <w:lvlOverride w:ilvl="0"/>
    <w:lvlOverride w:ilvl="1">
      <w:startOverride w:val="1"/>
    </w:lvlOverride>
  </w:num>
  <w:num w:numId="15">
    <w:abstractNumId w:val="13"/>
    <w:lvlOverride w:ilvl="0"/>
    <w:lvlOverride w:ilvl="1">
      <w:startOverride w:val="1"/>
    </w:lvlOverride>
  </w:num>
  <w:num w:numId="16">
    <w:abstractNumId w:val="13"/>
    <w:lvlOverride w:ilvl="0"/>
    <w:lvlOverride w:ilvl="1"/>
    <w:lvlOverride w:ilvl="2">
      <w:startOverride w:val="1"/>
    </w:lvlOverride>
  </w:num>
  <w:num w:numId="17">
    <w:abstractNumId w:val="13"/>
    <w:lvlOverride w:ilvl="0"/>
    <w:lvlOverride w:ilvl="1">
      <w:startOverride w:val="1"/>
    </w:lvlOverride>
    <w:lvlOverride w:ilvl="2"/>
  </w:num>
  <w:num w:numId="18">
    <w:abstractNumId w:val="13"/>
    <w:lvlOverride w:ilvl="0"/>
    <w:lvlOverride w:ilvl="1">
      <w:startOverride w:val="1"/>
    </w:lvlOverride>
    <w:lvlOverride w:ilvl="2"/>
  </w:num>
  <w:num w:numId="19">
    <w:abstractNumId w:val="13"/>
    <w:lvlOverride w:ilvl="0"/>
    <w:lvlOverride w:ilvl="1">
      <w:startOverride w:val="1"/>
    </w:lvlOverride>
    <w:lvlOverride w:ilvl="2"/>
  </w:num>
  <w:num w:numId="20">
    <w:abstractNumId w:val="7"/>
    <w:lvlOverride w:ilvl="0">
      <w:startOverride w:val="1"/>
    </w:lvlOverride>
  </w:num>
  <w:num w:numId="21">
    <w:abstractNumId w:val="7"/>
    <w:lvlOverride w:ilvl="0"/>
    <w:lvlOverride w:ilvl="1">
      <w:startOverride w:val="1"/>
    </w:lvlOverride>
  </w:num>
  <w:num w:numId="22">
    <w:abstractNumId w:val="7"/>
    <w:lvlOverride w:ilvl="0"/>
    <w:lvlOverride w:ilvl="1">
      <w:startOverride w:val="1"/>
    </w:lvlOverride>
  </w:num>
  <w:num w:numId="23">
    <w:abstractNumId w:val="9"/>
  </w:num>
  <w:num w:numId="24">
    <w:abstractNumId w:val="1"/>
  </w:num>
  <w:num w:numId="25">
    <w:abstractNumId w:val="10"/>
  </w:num>
  <w:num w:numId="26">
    <w:abstractNumId w:val="3"/>
    <w:lvlOverride w:ilvl="0">
      <w:startOverride w:val="1"/>
    </w:lvlOverride>
  </w:num>
  <w:num w:numId="27">
    <w:abstractNumId w:val="3"/>
    <w:lvlOverride w:ilvl="0"/>
    <w:lvlOverride w:ilvl="1">
      <w:startOverride w:val="1"/>
    </w:lvlOverride>
  </w:num>
  <w:num w:numId="28">
    <w:abstractNumId w:val="3"/>
    <w:lvlOverride w:ilvl="0"/>
    <w:lvlOverride w:ilvl="1">
      <w:startOverride w:val="1"/>
    </w:lvlOverride>
  </w:num>
  <w:num w:numId="29">
    <w:abstractNumId w:val="3"/>
    <w:lvlOverride w:ilvl="0"/>
    <w:lvlOverride w:ilvl="1">
      <w:startOverride w:val="1"/>
    </w:lvlOverride>
  </w:num>
  <w:num w:numId="30">
    <w:abstractNumId w:val="8"/>
    <w:lvlOverride w:ilvl="0">
      <w:startOverride w:val="4"/>
    </w:lvlOverride>
  </w:num>
  <w:num w:numId="31">
    <w:abstractNumId w:val="8"/>
    <w:lvlOverride w:ilvl="0"/>
    <w:lvlOverride w:ilvl="1">
      <w:startOverride w:val="1"/>
    </w:lvlOverride>
  </w:num>
  <w:num w:numId="32">
    <w:abstractNumId w:val="2"/>
    <w:lvlOverride w:ilvl="0">
      <w:startOverride w:val="5"/>
    </w:lvlOverride>
  </w:num>
  <w:num w:numId="33">
    <w:abstractNumId w:val="2"/>
    <w:lvlOverride w:ilvl="0"/>
    <w:lvlOverride w:ilvl="1">
      <w:startOverride w:val="1"/>
    </w:lvlOverride>
  </w:num>
  <w:num w:numId="34">
    <w:abstractNumId w:val="2"/>
    <w:lvlOverride w:ilvl="0"/>
    <w:lvlOverride w:ilvl="1"/>
    <w:lvlOverride w:ilvl="2">
      <w:startOverride w:val="1"/>
    </w:lvlOverride>
  </w:num>
  <w:num w:numId="35">
    <w:abstractNumId w:val="6"/>
  </w:num>
  <w:num w:numId="36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embedSystemFonts/>
  <w:activeWritingStyle w:appName="MSWord" w:lang="fr-LU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fr-B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LU" w:vendorID="64" w:dllVersion="6" w:nlCheck="1" w:checkStyle="1"/>
  <w:activeWritingStyle w:appName="MSWord" w:lang="de-LU" w:vendorID="64" w:dllVersion="0" w:nlCheck="1" w:checkStyle="0"/>
  <w:activeWritingStyle w:appName="MSWord" w:lang="en-GB" w:vendorID="64" w:dllVersion="0" w:nlCheck="1" w:checkStyle="0"/>
  <w:activeWritingStyle w:appName="MSWord" w:lang="fr-L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E4"/>
    <w:rsid w:val="00003A88"/>
    <w:rsid w:val="00011C96"/>
    <w:rsid w:val="0001250D"/>
    <w:rsid w:val="000131B7"/>
    <w:rsid w:val="00017850"/>
    <w:rsid w:val="00020826"/>
    <w:rsid w:val="0002113B"/>
    <w:rsid w:val="000233EC"/>
    <w:rsid w:val="00025866"/>
    <w:rsid w:val="00025E77"/>
    <w:rsid w:val="000276B0"/>
    <w:rsid w:val="000321F5"/>
    <w:rsid w:val="00032A85"/>
    <w:rsid w:val="00035FDB"/>
    <w:rsid w:val="00040397"/>
    <w:rsid w:val="00040934"/>
    <w:rsid w:val="0004433A"/>
    <w:rsid w:val="0004490F"/>
    <w:rsid w:val="00045DC0"/>
    <w:rsid w:val="00046DE7"/>
    <w:rsid w:val="0004775A"/>
    <w:rsid w:val="00050227"/>
    <w:rsid w:val="00055B1E"/>
    <w:rsid w:val="00056121"/>
    <w:rsid w:val="0006106E"/>
    <w:rsid w:val="00061783"/>
    <w:rsid w:val="00061910"/>
    <w:rsid w:val="000649AC"/>
    <w:rsid w:val="000663B9"/>
    <w:rsid w:val="000711EA"/>
    <w:rsid w:val="00077EE0"/>
    <w:rsid w:val="00080972"/>
    <w:rsid w:val="0008252F"/>
    <w:rsid w:val="0008797C"/>
    <w:rsid w:val="00090552"/>
    <w:rsid w:val="0009056F"/>
    <w:rsid w:val="00090926"/>
    <w:rsid w:val="000950C7"/>
    <w:rsid w:val="000A119F"/>
    <w:rsid w:val="000A367C"/>
    <w:rsid w:val="000A7390"/>
    <w:rsid w:val="000B4074"/>
    <w:rsid w:val="000B5CF4"/>
    <w:rsid w:val="000B6426"/>
    <w:rsid w:val="000C1B9E"/>
    <w:rsid w:val="000C3352"/>
    <w:rsid w:val="000C42CA"/>
    <w:rsid w:val="000C5A89"/>
    <w:rsid w:val="000C5C8E"/>
    <w:rsid w:val="000D0605"/>
    <w:rsid w:val="000D1FFD"/>
    <w:rsid w:val="000D323F"/>
    <w:rsid w:val="000E44A8"/>
    <w:rsid w:val="000E46C7"/>
    <w:rsid w:val="000F069F"/>
    <w:rsid w:val="00100156"/>
    <w:rsid w:val="00102A82"/>
    <w:rsid w:val="001052D3"/>
    <w:rsid w:val="00112EB2"/>
    <w:rsid w:val="0011410C"/>
    <w:rsid w:val="00114BB9"/>
    <w:rsid w:val="00115B66"/>
    <w:rsid w:val="00120D91"/>
    <w:rsid w:val="00121B8A"/>
    <w:rsid w:val="00125697"/>
    <w:rsid w:val="00125A6A"/>
    <w:rsid w:val="00126268"/>
    <w:rsid w:val="00132C76"/>
    <w:rsid w:val="00136A8B"/>
    <w:rsid w:val="00137011"/>
    <w:rsid w:val="00140E92"/>
    <w:rsid w:val="0014495D"/>
    <w:rsid w:val="0014577F"/>
    <w:rsid w:val="00145D47"/>
    <w:rsid w:val="00147021"/>
    <w:rsid w:val="00152750"/>
    <w:rsid w:val="001570A8"/>
    <w:rsid w:val="001612F2"/>
    <w:rsid w:val="00161678"/>
    <w:rsid w:val="0016605A"/>
    <w:rsid w:val="00171AFB"/>
    <w:rsid w:val="0017426C"/>
    <w:rsid w:val="001755E4"/>
    <w:rsid w:val="00175EDE"/>
    <w:rsid w:val="001803D8"/>
    <w:rsid w:val="00184A3D"/>
    <w:rsid w:val="00187638"/>
    <w:rsid w:val="00191E45"/>
    <w:rsid w:val="00192D34"/>
    <w:rsid w:val="00193E68"/>
    <w:rsid w:val="001A07F3"/>
    <w:rsid w:val="001A308A"/>
    <w:rsid w:val="001A6239"/>
    <w:rsid w:val="001A6A5B"/>
    <w:rsid w:val="001B093E"/>
    <w:rsid w:val="001B1CF9"/>
    <w:rsid w:val="001B40F4"/>
    <w:rsid w:val="001B73F2"/>
    <w:rsid w:val="001C06C2"/>
    <w:rsid w:val="001C2D1B"/>
    <w:rsid w:val="001C673C"/>
    <w:rsid w:val="001D1254"/>
    <w:rsid w:val="001D62B4"/>
    <w:rsid w:val="001E284F"/>
    <w:rsid w:val="001E35E9"/>
    <w:rsid w:val="001E5C16"/>
    <w:rsid w:val="001F004E"/>
    <w:rsid w:val="001F5FED"/>
    <w:rsid w:val="001F7358"/>
    <w:rsid w:val="00201F4E"/>
    <w:rsid w:val="002046FB"/>
    <w:rsid w:val="00205243"/>
    <w:rsid w:val="00205C71"/>
    <w:rsid w:val="0020788C"/>
    <w:rsid w:val="00207977"/>
    <w:rsid w:val="00216F2F"/>
    <w:rsid w:val="002222DB"/>
    <w:rsid w:val="00231B85"/>
    <w:rsid w:val="00234A37"/>
    <w:rsid w:val="00235B54"/>
    <w:rsid w:val="00235B9B"/>
    <w:rsid w:val="00235C91"/>
    <w:rsid w:val="00241751"/>
    <w:rsid w:val="00247B9F"/>
    <w:rsid w:val="00251C5A"/>
    <w:rsid w:val="00251EB8"/>
    <w:rsid w:val="0025283B"/>
    <w:rsid w:val="0025597F"/>
    <w:rsid w:val="00255B29"/>
    <w:rsid w:val="002605A7"/>
    <w:rsid w:val="00263E01"/>
    <w:rsid w:val="00263F01"/>
    <w:rsid w:val="00270034"/>
    <w:rsid w:val="00274C8E"/>
    <w:rsid w:val="00274CCF"/>
    <w:rsid w:val="00283425"/>
    <w:rsid w:val="0029525E"/>
    <w:rsid w:val="00296F3D"/>
    <w:rsid w:val="002A0853"/>
    <w:rsid w:val="002A410C"/>
    <w:rsid w:val="002A7056"/>
    <w:rsid w:val="002B0B0D"/>
    <w:rsid w:val="002B378F"/>
    <w:rsid w:val="002B7A90"/>
    <w:rsid w:val="002C25E9"/>
    <w:rsid w:val="002C5DAD"/>
    <w:rsid w:val="002C6744"/>
    <w:rsid w:val="002C7AFB"/>
    <w:rsid w:val="002D0F36"/>
    <w:rsid w:val="002D4749"/>
    <w:rsid w:val="002D62FA"/>
    <w:rsid w:val="002D7A6F"/>
    <w:rsid w:val="002D7FD5"/>
    <w:rsid w:val="002E4861"/>
    <w:rsid w:val="002E62DE"/>
    <w:rsid w:val="002E6980"/>
    <w:rsid w:val="002E720E"/>
    <w:rsid w:val="002F24F6"/>
    <w:rsid w:val="002F2651"/>
    <w:rsid w:val="002F4B2E"/>
    <w:rsid w:val="002F616F"/>
    <w:rsid w:val="002F7476"/>
    <w:rsid w:val="00304E5C"/>
    <w:rsid w:val="00305541"/>
    <w:rsid w:val="00306F89"/>
    <w:rsid w:val="003114FB"/>
    <w:rsid w:val="00311D95"/>
    <w:rsid w:val="00312716"/>
    <w:rsid w:val="00313A93"/>
    <w:rsid w:val="0032294E"/>
    <w:rsid w:val="003254CF"/>
    <w:rsid w:val="00326634"/>
    <w:rsid w:val="00331348"/>
    <w:rsid w:val="00332599"/>
    <w:rsid w:val="00336483"/>
    <w:rsid w:val="0033648A"/>
    <w:rsid w:val="00336779"/>
    <w:rsid w:val="00350B5D"/>
    <w:rsid w:val="0035517E"/>
    <w:rsid w:val="0035766D"/>
    <w:rsid w:val="0037250C"/>
    <w:rsid w:val="00372666"/>
    <w:rsid w:val="00372FD2"/>
    <w:rsid w:val="00374C26"/>
    <w:rsid w:val="0037514C"/>
    <w:rsid w:val="003802B4"/>
    <w:rsid w:val="00381F1B"/>
    <w:rsid w:val="00382D46"/>
    <w:rsid w:val="003850B3"/>
    <w:rsid w:val="0038699D"/>
    <w:rsid w:val="00390D9A"/>
    <w:rsid w:val="003914ED"/>
    <w:rsid w:val="003937D9"/>
    <w:rsid w:val="003965B1"/>
    <w:rsid w:val="003A033F"/>
    <w:rsid w:val="003A29CB"/>
    <w:rsid w:val="003A7139"/>
    <w:rsid w:val="003B169C"/>
    <w:rsid w:val="003B303D"/>
    <w:rsid w:val="003B550F"/>
    <w:rsid w:val="003C594D"/>
    <w:rsid w:val="003D3BA9"/>
    <w:rsid w:val="003D6C51"/>
    <w:rsid w:val="003E27D5"/>
    <w:rsid w:val="003E334D"/>
    <w:rsid w:val="003E50BE"/>
    <w:rsid w:val="003F6F7A"/>
    <w:rsid w:val="00401074"/>
    <w:rsid w:val="00401C42"/>
    <w:rsid w:val="004033AC"/>
    <w:rsid w:val="004047CD"/>
    <w:rsid w:val="004071EF"/>
    <w:rsid w:val="00410857"/>
    <w:rsid w:val="00410BE7"/>
    <w:rsid w:val="0042679C"/>
    <w:rsid w:val="00440F7F"/>
    <w:rsid w:val="0044310D"/>
    <w:rsid w:val="00444221"/>
    <w:rsid w:val="00444F0C"/>
    <w:rsid w:val="00444F2E"/>
    <w:rsid w:val="00450136"/>
    <w:rsid w:val="00450CC9"/>
    <w:rsid w:val="004569BF"/>
    <w:rsid w:val="00456C95"/>
    <w:rsid w:val="0046133C"/>
    <w:rsid w:val="00462969"/>
    <w:rsid w:val="004638B9"/>
    <w:rsid w:val="0046785F"/>
    <w:rsid w:val="00475AC4"/>
    <w:rsid w:val="00477B49"/>
    <w:rsid w:val="00477E3B"/>
    <w:rsid w:val="00480E2B"/>
    <w:rsid w:val="0048136D"/>
    <w:rsid w:val="004822DF"/>
    <w:rsid w:val="00485F2C"/>
    <w:rsid w:val="00487FDA"/>
    <w:rsid w:val="00490FF5"/>
    <w:rsid w:val="00492E72"/>
    <w:rsid w:val="0049341B"/>
    <w:rsid w:val="00493674"/>
    <w:rsid w:val="0049405E"/>
    <w:rsid w:val="00496B1D"/>
    <w:rsid w:val="004B6EE7"/>
    <w:rsid w:val="004C197C"/>
    <w:rsid w:val="004C1F9F"/>
    <w:rsid w:val="004C38D0"/>
    <w:rsid w:val="004D40D4"/>
    <w:rsid w:val="004E3A98"/>
    <w:rsid w:val="004E5607"/>
    <w:rsid w:val="004F13D6"/>
    <w:rsid w:val="004F37AC"/>
    <w:rsid w:val="00503A1C"/>
    <w:rsid w:val="005077F4"/>
    <w:rsid w:val="00514F7D"/>
    <w:rsid w:val="00515677"/>
    <w:rsid w:val="0052573A"/>
    <w:rsid w:val="00530E7F"/>
    <w:rsid w:val="00531B0C"/>
    <w:rsid w:val="00531B5B"/>
    <w:rsid w:val="00532F93"/>
    <w:rsid w:val="00533DCF"/>
    <w:rsid w:val="00536095"/>
    <w:rsid w:val="005379B0"/>
    <w:rsid w:val="00540030"/>
    <w:rsid w:val="005416A6"/>
    <w:rsid w:val="0054661D"/>
    <w:rsid w:val="00547AD9"/>
    <w:rsid w:val="0055152F"/>
    <w:rsid w:val="00551A2F"/>
    <w:rsid w:val="005524B3"/>
    <w:rsid w:val="00552B0F"/>
    <w:rsid w:val="00560B6B"/>
    <w:rsid w:val="00562AEC"/>
    <w:rsid w:val="00563CB8"/>
    <w:rsid w:val="0056432A"/>
    <w:rsid w:val="00566F1A"/>
    <w:rsid w:val="00570A75"/>
    <w:rsid w:val="00570D32"/>
    <w:rsid w:val="00572741"/>
    <w:rsid w:val="00573391"/>
    <w:rsid w:val="00573987"/>
    <w:rsid w:val="005805BC"/>
    <w:rsid w:val="00585B7F"/>
    <w:rsid w:val="00587022"/>
    <w:rsid w:val="0059113E"/>
    <w:rsid w:val="00591C51"/>
    <w:rsid w:val="005934B4"/>
    <w:rsid w:val="00596208"/>
    <w:rsid w:val="0059642F"/>
    <w:rsid w:val="0059706F"/>
    <w:rsid w:val="00597C73"/>
    <w:rsid w:val="005A0A47"/>
    <w:rsid w:val="005A1651"/>
    <w:rsid w:val="005A17CB"/>
    <w:rsid w:val="005B259A"/>
    <w:rsid w:val="005B72DF"/>
    <w:rsid w:val="005B73D8"/>
    <w:rsid w:val="005C62FA"/>
    <w:rsid w:val="005E0A87"/>
    <w:rsid w:val="005E1431"/>
    <w:rsid w:val="005E6E3C"/>
    <w:rsid w:val="005F3CAD"/>
    <w:rsid w:val="005F4451"/>
    <w:rsid w:val="006014B3"/>
    <w:rsid w:val="00601A9F"/>
    <w:rsid w:val="0060278C"/>
    <w:rsid w:val="00602859"/>
    <w:rsid w:val="00603940"/>
    <w:rsid w:val="00605E34"/>
    <w:rsid w:val="00607DB0"/>
    <w:rsid w:val="00615BF3"/>
    <w:rsid w:val="00617828"/>
    <w:rsid w:val="00617AF3"/>
    <w:rsid w:val="006222E7"/>
    <w:rsid w:val="00622482"/>
    <w:rsid w:val="00624E19"/>
    <w:rsid w:val="00627EC6"/>
    <w:rsid w:val="00643D6D"/>
    <w:rsid w:val="00645AA5"/>
    <w:rsid w:val="006541BC"/>
    <w:rsid w:val="00654E78"/>
    <w:rsid w:val="006651D3"/>
    <w:rsid w:val="00665BB3"/>
    <w:rsid w:val="006714D4"/>
    <w:rsid w:val="00677377"/>
    <w:rsid w:val="006814CC"/>
    <w:rsid w:val="00683676"/>
    <w:rsid w:val="00692E9F"/>
    <w:rsid w:val="006952A5"/>
    <w:rsid w:val="006A4ADB"/>
    <w:rsid w:val="006A7442"/>
    <w:rsid w:val="006A785D"/>
    <w:rsid w:val="006B0C03"/>
    <w:rsid w:val="006B0DFF"/>
    <w:rsid w:val="006B4980"/>
    <w:rsid w:val="006B506A"/>
    <w:rsid w:val="006C2762"/>
    <w:rsid w:val="006C28E8"/>
    <w:rsid w:val="006C559E"/>
    <w:rsid w:val="006D2D06"/>
    <w:rsid w:val="006D48FA"/>
    <w:rsid w:val="006E5C62"/>
    <w:rsid w:val="006F0C69"/>
    <w:rsid w:val="006F0D5E"/>
    <w:rsid w:val="006F3CCF"/>
    <w:rsid w:val="006F4199"/>
    <w:rsid w:val="006F7C9F"/>
    <w:rsid w:val="0070195D"/>
    <w:rsid w:val="0070199F"/>
    <w:rsid w:val="007030C0"/>
    <w:rsid w:val="00703617"/>
    <w:rsid w:val="00710DA7"/>
    <w:rsid w:val="00710F78"/>
    <w:rsid w:val="007152FB"/>
    <w:rsid w:val="00723C30"/>
    <w:rsid w:val="00724741"/>
    <w:rsid w:val="00731626"/>
    <w:rsid w:val="00733475"/>
    <w:rsid w:val="007400B0"/>
    <w:rsid w:val="007400D1"/>
    <w:rsid w:val="00740461"/>
    <w:rsid w:val="00741CC1"/>
    <w:rsid w:val="00745A20"/>
    <w:rsid w:val="00750959"/>
    <w:rsid w:val="0075257F"/>
    <w:rsid w:val="00756A8B"/>
    <w:rsid w:val="00762D05"/>
    <w:rsid w:val="007675AC"/>
    <w:rsid w:val="00770D69"/>
    <w:rsid w:val="00777E37"/>
    <w:rsid w:val="0078017F"/>
    <w:rsid w:val="00780AB6"/>
    <w:rsid w:val="0078160C"/>
    <w:rsid w:val="00782AD2"/>
    <w:rsid w:val="007836B9"/>
    <w:rsid w:val="007857E7"/>
    <w:rsid w:val="007A79B3"/>
    <w:rsid w:val="007B2B97"/>
    <w:rsid w:val="007B317D"/>
    <w:rsid w:val="007B318C"/>
    <w:rsid w:val="007B681F"/>
    <w:rsid w:val="007C755C"/>
    <w:rsid w:val="007D2BA8"/>
    <w:rsid w:val="007E3714"/>
    <w:rsid w:val="007E6A70"/>
    <w:rsid w:val="007F6A82"/>
    <w:rsid w:val="008007A7"/>
    <w:rsid w:val="0080433F"/>
    <w:rsid w:val="00805CEA"/>
    <w:rsid w:val="008078E1"/>
    <w:rsid w:val="00810BC0"/>
    <w:rsid w:val="008233EA"/>
    <w:rsid w:val="00824D69"/>
    <w:rsid w:val="00825169"/>
    <w:rsid w:val="008267F1"/>
    <w:rsid w:val="00826EF8"/>
    <w:rsid w:val="00827944"/>
    <w:rsid w:val="00827D9E"/>
    <w:rsid w:val="00832FBA"/>
    <w:rsid w:val="00834934"/>
    <w:rsid w:val="008378C3"/>
    <w:rsid w:val="008412E4"/>
    <w:rsid w:val="00842076"/>
    <w:rsid w:val="0084413F"/>
    <w:rsid w:val="008503FD"/>
    <w:rsid w:val="008548DA"/>
    <w:rsid w:val="008567EB"/>
    <w:rsid w:val="00857E8F"/>
    <w:rsid w:val="00865489"/>
    <w:rsid w:val="008655F5"/>
    <w:rsid w:val="00865B1A"/>
    <w:rsid w:val="00867B92"/>
    <w:rsid w:val="00877BC5"/>
    <w:rsid w:val="00877E49"/>
    <w:rsid w:val="0088059C"/>
    <w:rsid w:val="0088357F"/>
    <w:rsid w:val="0088371B"/>
    <w:rsid w:val="00887882"/>
    <w:rsid w:val="0089734D"/>
    <w:rsid w:val="008A346A"/>
    <w:rsid w:val="008A36DF"/>
    <w:rsid w:val="008A3791"/>
    <w:rsid w:val="008A5464"/>
    <w:rsid w:val="008A5891"/>
    <w:rsid w:val="008A7817"/>
    <w:rsid w:val="008B11E0"/>
    <w:rsid w:val="008B3560"/>
    <w:rsid w:val="008B53B3"/>
    <w:rsid w:val="008B5999"/>
    <w:rsid w:val="008C1BBA"/>
    <w:rsid w:val="008C562D"/>
    <w:rsid w:val="008D01DC"/>
    <w:rsid w:val="008D442E"/>
    <w:rsid w:val="008D4C90"/>
    <w:rsid w:val="008D5240"/>
    <w:rsid w:val="008E4729"/>
    <w:rsid w:val="008E52EE"/>
    <w:rsid w:val="008F2377"/>
    <w:rsid w:val="008F56AE"/>
    <w:rsid w:val="0090348A"/>
    <w:rsid w:val="00903AE4"/>
    <w:rsid w:val="00904BB6"/>
    <w:rsid w:val="009127E7"/>
    <w:rsid w:val="00925895"/>
    <w:rsid w:val="009264B7"/>
    <w:rsid w:val="0092676B"/>
    <w:rsid w:val="009343A2"/>
    <w:rsid w:val="00940CCA"/>
    <w:rsid w:val="009461E5"/>
    <w:rsid w:val="0094736A"/>
    <w:rsid w:val="009562EC"/>
    <w:rsid w:val="0096608F"/>
    <w:rsid w:val="00975AC0"/>
    <w:rsid w:val="00976252"/>
    <w:rsid w:val="0097737A"/>
    <w:rsid w:val="00977A98"/>
    <w:rsid w:val="00982974"/>
    <w:rsid w:val="00983472"/>
    <w:rsid w:val="009945F7"/>
    <w:rsid w:val="00996A10"/>
    <w:rsid w:val="0099711D"/>
    <w:rsid w:val="009A0888"/>
    <w:rsid w:val="009A14E4"/>
    <w:rsid w:val="009B08D5"/>
    <w:rsid w:val="009B4A6E"/>
    <w:rsid w:val="009B5EB2"/>
    <w:rsid w:val="009B7C54"/>
    <w:rsid w:val="009C645D"/>
    <w:rsid w:val="009C7B33"/>
    <w:rsid w:val="009D4AE8"/>
    <w:rsid w:val="009D7C15"/>
    <w:rsid w:val="009E28D1"/>
    <w:rsid w:val="009E2968"/>
    <w:rsid w:val="009F0389"/>
    <w:rsid w:val="009F5D4E"/>
    <w:rsid w:val="00A1002B"/>
    <w:rsid w:val="00A10250"/>
    <w:rsid w:val="00A10872"/>
    <w:rsid w:val="00A12060"/>
    <w:rsid w:val="00A16509"/>
    <w:rsid w:val="00A2285E"/>
    <w:rsid w:val="00A22A70"/>
    <w:rsid w:val="00A25ACF"/>
    <w:rsid w:val="00A321E0"/>
    <w:rsid w:val="00A32CF7"/>
    <w:rsid w:val="00A3394B"/>
    <w:rsid w:val="00A372DA"/>
    <w:rsid w:val="00A40EE4"/>
    <w:rsid w:val="00A41319"/>
    <w:rsid w:val="00A42BE8"/>
    <w:rsid w:val="00A43B52"/>
    <w:rsid w:val="00A4730F"/>
    <w:rsid w:val="00A5224E"/>
    <w:rsid w:val="00A5432E"/>
    <w:rsid w:val="00A54CF8"/>
    <w:rsid w:val="00A558AA"/>
    <w:rsid w:val="00A55D6F"/>
    <w:rsid w:val="00A65018"/>
    <w:rsid w:val="00A70D42"/>
    <w:rsid w:val="00A71F40"/>
    <w:rsid w:val="00A754AA"/>
    <w:rsid w:val="00A75578"/>
    <w:rsid w:val="00A76CA9"/>
    <w:rsid w:val="00A8377F"/>
    <w:rsid w:val="00A844C1"/>
    <w:rsid w:val="00A84644"/>
    <w:rsid w:val="00A8507B"/>
    <w:rsid w:val="00A90EBD"/>
    <w:rsid w:val="00A94D8F"/>
    <w:rsid w:val="00AC134A"/>
    <w:rsid w:val="00AC25BB"/>
    <w:rsid w:val="00AC4F50"/>
    <w:rsid w:val="00AC51F6"/>
    <w:rsid w:val="00AC6568"/>
    <w:rsid w:val="00AC6A39"/>
    <w:rsid w:val="00AC70EE"/>
    <w:rsid w:val="00AC767D"/>
    <w:rsid w:val="00AD3AC6"/>
    <w:rsid w:val="00AD60D4"/>
    <w:rsid w:val="00AD7DDD"/>
    <w:rsid w:val="00AE072C"/>
    <w:rsid w:val="00AE4A6C"/>
    <w:rsid w:val="00AF203C"/>
    <w:rsid w:val="00AF4EED"/>
    <w:rsid w:val="00AF7BF3"/>
    <w:rsid w:val="00B00A09"/>
    <w:rsid w:val="00B00E8E"/>
    <w:rsid w:val="00B02955"/>
    <w:rsid w:val="00B02D17"/>
    <w:rsid w:val="00B0518B"/>
    <w:rsid w:val="00B1068C"/>
    <w:rsid w:val="00B11325"/>
    <w:rsid w:val="00B1603B"/>
    <w:rsid w:val="00B20B06"/>
    <w:rsid w:val="00B20D04"/>
    <w:rsid w:val="00B242D1"/>
    <w:rsid w:val="00B30E0C"/>
    <w:rsid w:val="00B41AE1"/>
    <w:rsid w:val="00B47FDE"/>
    <w:rsid w:val="00B50656"/>
    <w:rsid w:val="00B529B7"/>
    <w:rsid w:val="00B601EB"/>
    <w:rsid w:val="00B611CB"/>
    <w:rsid w:val="00B61653"/>
    <w:rsid w:val="00B70265"/>
    <w:rsid w:val="00B80F2D"/>
    <w:rsid w:val="00B82288"/>
    <w:rsid w:val="00B85284"/>
    <w:rsid w:val="00B86899"/>
    <w:rsid w:val="00B93063"/>
    <w:rsid w:val="00B93390"/>
    <w:rsid w:val="00BA2457"/>
    <w:rsid w:val="00BA2495"/>
    <w:rsid w:val="00BA2E39"/>
    <w:rsid w:val="00BA5C9C"/>
    <w:rsid w:val="00BA60B5"/>
    <w:rsid w:val="00BA685F"/>
    <w:rsid w:val="00BB5548"/>
    <w:rsid w:val="00BC1759"/>
    <w:rsid w:val="00BC6127"/>
    <w:rsid w:val="00BC7BB2"/>
    <w:rsid w:val="00BC7EFF"/>
    <w:rsid w:val="00BE7891"/>
    <w:rsid w:val="00BF051A"/>
    <w:rsid w:val="00BF4404"/>
    <w:rsid w:val="00BF6D19"/>
    <w:rsid w:val="00C03262"/>
    <w:rsid w:val="00C065E6"/>
    <w:rsid w:val="00C06B73"/>
    <w:rsid w:val="00C1073A"/>
    <w:rsid w:val="00C1419B"/>
    <w:rsid w:val="00C17B31"/>
    <w:rsid w:val="00C21381"/>
    <w:rsid w:val="00C218BA"/>
    <w:rsid w:val="00C23833"/>
    <w:rsid w:val="00C23E38"/>
    <w:rsid w:val="00C3449F"/>
    <w:rsid w:val="00C347E8"/>
    <w:rsid w:val="00C36123"/>
    <w:rsid w:val="00C47935"/>
    <w:rsid w:val="00C512D1"/>
    <w:rsid w:val="00C5130C"/>
    <w:rsid w:val="00C52DB8"/>
    <w:rsid w:val="00C53A3B"/>
    <w:rsid w:val="00C568D6"/>
    <w:rsid w:val="00C64C09"/>
    <w:rsid w:val="00C651C1"/>
    <w:rsid w:val="00C73FEB"/>
    <w:rsid w:val="00C7422C"/>
    <w:rsid w:val="00C87445"/>
    <w:rsid w:val="00C9159A"/>
    <w:rsid w:val="00C91F0C"/>
    <w:rsid w:val="00C91FF6"/>
    <w:rsid w:val="00C94A80"/>
    <w:rsid w:val="00CA2EA3"/>
    <w:rsid w:val="00CA495C"/>
    <w:rsid w:val="00CA4C9F"/>
    <w:rsid w:val="00CA6AC2"/>
    <w:rsid w:val="00CB1493"/>
    <w:rsid w:val="00CB2140"/>
    <w:rsid w:val="00CB4458"/>
    <w:rsid w:val="00CC0A28"/>
    <w:rsid w:val="00CC2C1F"/>
    <w:rsid w:val="00CC5867"/>
    <w:rsid w:val="00CC7A10"/>
    <w:rsid w:val="00CD5B7B"/>
    <w:rsid w:val="00CD632F"/>
    <w:rsid w:val="00CE3CEC"/>
    <w:rsid w:val="00CF41A4"/>
    <w:rsid w:val="00CF5F91"/>
    <w:rsid w:val="00D011DF"/>
    <w:rsid w:val="00D0436E"/>
    <w:rsid w:val="00D05787"/>
    <w:rsid w:val="00D152E1"/>
    <w:rsid w:val="00D1572C"/>
    <w:rsid w:val="00D15D05"/>
    <w:rsid w:val="00D17B09"/>
    <w:rsid w:val="00D25A99"/>
    <w:rsid w:val="00D27172"/>
    <w:rsid w:val="00D302B6"/>
    <w:rsid w:val="00D30E16"/>
    <w:rsid w:val="00D3255F"/>
    <w:rsid w:val="00D330A4"/>
    <w:rsid w:val="00D3322E"/>
    <w:rsid w:val="00D33B0D"/>
    <w:rsid w:val="00D37E89"/>
    <w:rsid w:val="00D43DC8"/>
    <w:rsid w:val="00D4428C"/>
    <w:rsid w:val="00D473CE"/>
    <w:rsid w:val="00D50072"/>
    <w:rsid w:val="00D54F60"/>
    <w:rsid w:val="00D56BB6"/>
    <w:rsid w:val="00D61807"/>
    <w:rsid w:val="00D63B21"/>
    <w:rsid w:val="00D669AD"/>
    <w:rsid w:val="00D70040"/>
    <w:rsid w:val="00D85D12"/>
    <w:rsid w:val="00DA4BAB"/>
    <w:rsid w:val="00DB21F6"/>
    <w:rsid w:val="00DB2DF0"/>
    <w:rsid w:val="00DB462F"/>
    <w:rsid w:val="00DB49F4"/>
    <w:rsid w:val="00DB4B0E"/>
    <w:rsid w:val="00DB7AB6"/>
    <w:rsid w:val="00DC09D5"/>
    <w:rsid w:val="00DC2B78"/>
    <w:rsid w:val="00DC3FA3"/>
    <w:rsid w:val="00DC4F31"/>
    <w:rsid w:val="00DC7A93"/>
    <w:rsid w:val="00DD1473"/>
    <w:rsid w:val="00DD1F37"/>
    <w:rsid w:val="00DD23D8"/>
    <w:rsid w:val="00DE6AE5"/>
    <w:rsid w:val="00DE6BC5"/>
    <w:rsid w:val="00DF02ED"/>
    <w:rsid w:val="00DF76EB"/>
    <w:rsid w:val="00DF7FF7"/>
    <w:rsid w:val="00E00196"/>
    <w:rsid w:val="00E01125"/>
    <w:rsid w:val="00E01356"/>
    <w:rsid w:val="00E13D80"/>
    <w:rsid w:val="00E13EEF"/>
    <w:rsid w:val="00E17C86"/>
    <w:rsid w:val="00E17CAB"/>
    <w:rsid w:val="00E215A9"/>
    <w:rsid w:val="00E24D9C"/>
    <w:rsid w:val="00E26BF8"/>
    <w:rsid w:val="00E3235C"/>
    <w:rsid w:val="00E36A1B"/>
    <w:rsid w:val="00E41BF3"/>
    <w:rsid w:val="00E4340E"/>
    <w:rsid w:val="00E44885"/>
    <w:rsid w:val="00E50847"/>
    <w:rsid w:val="00E55502"/>
    <w:rsid w:val="00E64A42"/>
    <w:rsid w:val="00E65C0C"/>
    <w:rsid w:val="00E65F70"/>
    <w:rsid w:val="00E66706"/>
    <w:rsid w:val="00E81804"/>
    <w:rsid w:val="00E827BC"/>
    <w:rsid w:val="00E91B51"/>
    <w:rsid w:val="00E91C2C"/>
    <w:rsid w:val="00E933EB"/>
    <w:rsid w:val="00E94982"/>
    <w:rsid w:val="00E9571E"/>
    <w:rsid w:val="00EA1BE1"/>
    <w:rsid w:val="00EA28E9"/>
    <w:rsid w:val="00EA5425"/>
    <w:rsid w:val="00EA57D3"/>
    <w:rsid w:val="00EA6697"/>
    <w:rsid w:val="00EA6DC2"/>
    <w:rsid w:val="00EB063F"/>
    <w:rsid w:val="00EB6B70"/>
    <w:rsid w:val="00EC3232"/>
    <w:rsid w:val="00EC3DF6"/>
    <w:rsid w:val="00ED1835"/>
    <w:rsid w:val="00EE3F20"/>
    <w:rsid w:val="00EF0733"/>
    <w:rsid w:val="00EF0C2A"/>
    <w:rsid w:val="00EF33C3"/>
    <w:rsid w:val="00EF5AC7"/>
    <w:rsid w:val="00F01062"/>
    <w:rsid w:val="00F11E37"/>
    <w:rsid w:val="00F24267"/>
    <w:rsid w:val="00F24838"/>
    <w:rsid w:val="00F32AAF"/>
    <w:rsid w:val="00F34462"/>
    <w:rsid w:val="00F35956"/>
    <w:rsid w:val="00F362C2"/>
    <w:rsid w:val="00F45566"/>
    <w:rsid w:val="00F459CF"/>
    <w:rsid w:val="00F511D2"/>
    <w:rsid w:val="00F5153E"/>
    <w:rsid w:val="00F57837"/>
    <w:rsid w:val="00F5791D"/>
    <w:rsid w:val="00F61F46"/>
    <w:rsid w:val="00F6327D"/>
    <w:rsid w:val="00F647A7"/>
    <w:rsid w:val="00F7062E"/>
    <w:rsid w:val="00F72611"/>
    <w:rsid w:val="00F82FA4"/>
    <w:rsid w:val="00F865EE"/>
    <w:rsid w:val="00F867A6"/>
    <w:rsid w:val="00F8745A"/>
    <w:rsid w:val="00F874ED"/>
    <w:rsid w:val="00F9112E"/>
    <w:rsid w:val="00FA0585"/>
    <w:rsid w:val="00FA1E91"/>
    <w:rsid w:val="00FA5D0E"/>
    <w:rsid w:val="00FB749C"/>
    <w:rsid w:val="00FC7BE9"/>
    <w:rsid w:val="00FE1600"/>
    <w:rsid w:val="00FE31C2"/>
    <w:rsid w:val="00FE6ECC"/>
    <w:rsid w:val="00FE7B9A"/>
    <w:rsid w:val="00FF5D36"/>
    <w:rsid w:val="00FF6FA9"/>
    <w:rsid w:val="00FF7A86"/>
    <w:rsid w:val="21BB82F4"/>
    <w:rsid w:val="2AFD545D"/>
    <w:rsid w:val="36BCDCA0"/>
    <w:rsid w:val="50367DF5"/>
    <w:rsid w:val="7DE9B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2509CD0"/>
  <w14:defaultImageDpi w14:val="300"/>
  <w15:docId w15:val="{FEC0806D-77A2-564A-B241-A7CEB934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79C"/>
    <w:rPr>
      <w:rFonts w:eastAsia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567"/>
      </w:tabs>
      <w:spacing w:before="240" w:after="60"/>
      <w:outlineLvl w:val="0"/>
    </w:pPr>
    <w:rPr>
      <w:b/>
      <w:bCs/>
      <w:kern w:val="32"/>
      <w:sz w:val="32"/>
      <w:szCs w:val="32"/>
      <w:u w:val="double"/>
    </w:rPr>
  </w:style>
  <w:style w:type="paragraph" w:styleId="Heading2">
    <w:name w:val="heading 2"/>
    <w:basedOn w:val="Heading1"/>
    <w:next w:val="Normal"/>
    <w:qFormat/>
    <w:pPr>
      <w:numPr>
        <w:ilvl w:val="1"/>
      </w:numPr>
      <w:spacing w:after="120"/>
      <w:outlineLvl w:val="1"/>
    </w:pPr>
    <w:rPr>
      <w:sz w:val="30"/>
      <w:szCs w:val="30"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720"/>
        <w:tab w:val="left" w:pos="851"/>
      </w:tabs>
      <w:spacing w:before="240" w:after="60"/>
      <w:outlineLvl w:val="2"/>
    </w:pPr>
    <w:rPr>
      <w:b/>
      <w:bCs/>
      <w:i/>
      <w:iCs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clear" w:pos="864"/>
        <w:tab w:val="left" w:pos="1134"/>
      </w:tabs>
      <w:spacing w:before="240" w:after="60"/>
      <w:outlineLvl w:val="3"/>
    </w:pPr>
    <w:rPr>
      <w:b/>
      <w:bCs/>
      <w:sz w:val="26"/>
      <w:szCs w:val="26"/>
      <w:lang w:val="fr-FR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semiHidden/>
    <w:pPr>
      <w:ind w:left="220"/>
    </w:pPr>
    <w:rPr>
      <w:smallCaps/>
    </w:rPr>
  </w:style>
  <w:style w:type="paragraph" w:styleId="TOC3">
    <w:name w:val="toc 3"/>
    <w:basedOn w:val="Normal"/>
    <w:next w:val="Normal"/>
    <w:autoRedefine/>
    <w:semiHidden/>
    <w:pPr>
      <w:ind w:left="440"/>
    </w:pPr>
    <w:rPr>
      <w:i/>
      <w:iCs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sz w:val="18"/>
      <w:szCs w:val="1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autoSpaceDE w:val="0"/>
      <w:autoSpaceDN w:val="0"/>
      <w:adjustRightInd w:val="0"/>
      <w:ind w:left="1260" w:right="1306"/>
      <w:jc w:val="center"/>
    </w:pPr>
    <w:rPr>
      <w:rFonts w:ascii="AvantGarde Md BT" w:hAnsi="AvantGarde Md BT"/>
      <w:sz w:val="72"/>
      <w:szCs w:val="72"/>
      <w:lang w:val="fr-FR"/>
    </w:rPr>
  </w:style>
  <w:style w:type="paragraph" w:styleId="BalloonText">
    <w:name w:val="Balloon Text"/>
    <w:basedOn w:val="Normal"/>
    <w:semiHidden/>
    <w:rsid w:val="002052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C3232"/>
    <w:rPr>
      <w:color w:val="0000FF"/>
      <w:u w:val="single"/>
    </w:rPr>
  </w:style>
  <w:style w:type="table" w:styleId="TableGrid">
    <w:name w:val="Table Grid"/>
    <w:basedOn w:val="TableNormal"/>
    <w:uiPriority w:val="59"/>
    <w:rsid w:val="00E36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CF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E6BC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6BC5"/>
    <w:rPr>
      <w:rFonts w:eastAsia="Times New Roman"/>
      <w:color w:val="000000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DE6BC5"/>
    <w:rPr>
      <w:vertAlign w:val="superscript"/>
    </w:rPr>
  </w:style>
  <w:style w:type="paragraph" w:customStyle="1" w:styleId="Heading1FLERA">
    <w:name w:val="Heading1 FLERA"/>
    <w:basedOn w:val="Normal"/>
    <w:link w:val="Heading1FLERAChar"/>
    <w:qFormat/>
    <w:rsid w:val="00D05787"/>
    <w:rPr>
      <w:rFonts w:asciiTheme="majorHAnsi" w:hAnsiTheme="majorHAnsi"/>
      <w:b/>
      <w:u w:val="single"/>
      <w:lang w:val="fr-FR"/>
    </w:rPr>
  </w:style>
  <w:style w:type="character" w:customStyle="1" w:styleId="Heading1FLERAChar">
    <w:name w:val="Heading1 FLERA Char"/>
    <w:basedOn w:val="DefaultParagraphFont"/>
    <w:link w:val="Heading1FLERA"/>
    <w:rsid w:val="00D05787"/>
    <w:rPr>
      <w:rFonts w:asciiTheme="majorHAnsi" w:eastAsia="Times New Roman" w:hAnsiTheme="majorHAnsi"/>
      <w:b/>
      <w:color w:val="000000"/>
      <w:u w:val="single"/>
      <w:lang w:val="fr-FR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2FA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40F7F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DefaultParagraphFont"/>
    <w:rsid w:val="00440F7F"/>
  </w:style>
  <w:style w:type="character" w:customStyle="1" w:styleId="eop">
    <w:name w:val="eop"/>
    <w:basedOn w:val="DefaultParagraphFont"/>
    <w:rsid w:val="00440F7F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5D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F2651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934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64009-DB76-4634-B713-A0765326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 Comité FLERA du 06.05.2019</vt:lpstr>
    </vt:vector>
  </TitlesOfParts>
  <Manager/>
  <Company>FLERA</Company>
  <LinksUpToDate>false</LinksUpToDate>
  <CharactersWithSpaces>2379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 Comité FLERA du 06.05.2019</dc:title>
  <dc:subject/>
  <dc:creator>Steve Schiltz</dc:creator>
  <cp:keywords/>
  <dc:description/>
  <cp:lastModifiedBy>Steve Schiltz</cp:lastModifiedBy>
  <cp:revision>24</cp:revision>
  <cp:lastPrinted>2019-09-09T10:48:00Z</cp:lastPrinted>
  <dcterms:created xsi:type="dcterms:W3CDTF">2020-08-29T10:57:00Z</dcterms:created>
  <dcterms:modified xsi:type="dcterms:W3CDTF">2021-03-22T18:12:00Z</dcterms:modified>
  <cp:category/>
</cp:coreProperties>
</file>